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9418" w14:textId="77777777" w:rsidR="0028697C" w:rsidRDefault="00E804A4">
      <w:pPr>
        <w:pStyle w:val="1"/>
        <w:spacing w:before="64"/>
        <w:ind w:left="2664" w:right="2651"/>
        <w:jc w:val="center"/>
      </w:pPr>
      <w:r>
        <w:t>ДОГОВІР</w:t>
      </w:r>
    </w:p>
    <w:p w14:paraId="43DB2F71" w14:textId="77777777" w:rsidR="0028697C" w:rsidRDefault="00E804A4">
      <w:pPr>
        <w:ind w:left="2664" w:right="2651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постачання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електричної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енергії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споживачу</w:t>
      </w:r>
    </w:p>
    <w:p w14:paraId="4AB7C9E8" w14:textId="77777777" w:rsidR="0028697C" w:rsidRDefault="0028697C">
      <w:pPr>
        <w:pStyle w:val="a3"/>
        <w:ind w:left="0" w:firstLine="0"/>
        <w:jc w:val="left"/>
        <w:rPr>
          <w:b/>
        </w:rPr>
      </w:pPr>
    </w:p>
    <w:p w14:paraId="07C9AA8B" w14:textId="77777777" w:rsidR="0028697C" w:rsidRDefault="00E804A4">
      <w:pPr>
        <w:pStyle w:val="1"/>
        <w:tabs>
          <w:tab w:val="left" w:pos="3021"/>
          <w:tab w:val="left" w:pos="5102"/>
          <w:tab w:val="left" w:pos="5613"/>
          <w:tab w:val="left" w:pos="7771"/>
        </w:tabs>
        <w:spacing w:before="1"/>
        <w:ind w:left="971"/>
        <w:jc w:val="left"/>
      </w:pPr>
      <w:r>
        <w:rPr>
          <w:u w:val="thick"/>
        </w:rPr>
        <w:t>Постачальник:</w:t>
      </w:r>
      <w:r>
        <w:tab/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</w:p>
    <w:p w14:paraId="5EA04121" w14:textId="77777777" w:rsidR="0028697C" w:rsidRDefault="00E804A4">
      <w:pPr>
        <w:pStyle w:val="a3"/>
        <w:tabs>
          <w:tab w:val="left" w:pos="5409"/>
        </w:tabs>
        <w:ind w:right="101" w:firstLine="0"/>
      </w:pPr>
      <w:r>
        <w:rPr>
          <w:b/>
        </w:rPr>
        <w:t>«ЖИТОМИРГАЗ</w:t>
      </w:r>
      <w:r>
        <w:rPr>
          <w:b/>
          <w:spacing w:val="1"/>
        </w:rPr>
        <w:t xml:space="preserve"> </w:t>
      </w:r>
      <w:r>
        <w:rPr>
          <w:b/>
        </w:rPr>
        <w:t>ЗБУТ»,</w:t>
      </w:r>
      <w:r>
        <w:rPr>
          <w:b/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61"/>
        </w:rPr>
        <w:t xml:space="preserve"> </w:t>
      </w:r>
      <w:r>
        <w:t>(постанова</w:t>
      </w:r>
      <w:r>
        <w:rPr>
          <w:spacing w:val="61"/>
        </w:rPr>
        <w:t xml:space="preserve"> </w:t>
      </w:r>
      <w:r>
        <w:t>НКРЕКП</w:t>
      </w:r>
      <w:r>
        <w:rPr>
          <w:spacing w:val="61"/>
        </w:rPr>
        <w:t xml:space="preserve"> </w:t>
      </w:r>
      <w:r>
        <w:t>№1248</w:t>
      </w:r>
      <w:r>
        <w:rPr>
          <w:spacing w:val="6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30.06.2020 р.), в</w:t>
      </w:r>
      <w:r>
        <w:rPr>
          <w:spacing w:val="-1"/>
        </w:rPr>
        <w:t xml:space="preserve"> </w:t>
      </w:r>
      <w:r>
        <w:t>особі _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діє на</w:t>
      </w:r>
      <w:r>
        <w:rPr>
          <w:spacing w:val="-2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сторони, і</w:t>
      </w:r>
    </w:p>
    <w:p w14:paraId="44EF7664" w14:textId="77777777" w:rsidR="0028697C" w:rsidRDefault="00E804A4">
      <w:pPr>
        <w:pStyle w:val="a3"/>
        <w:tabs>
          <w:tab w:val="left" w:pos="5829"/>
          <w:tab w:val="left" w:pos="6359"/>
          <w:tab w:val="left" w:pos="9755"/>
        </w:tabs>
        <w:ind w:right="103"/>
      </w:pPr>
      <w:r>
        <w:rPr>
          <w:b/>
          <w:u w:val="thick"/>
        </w:rPr>
        <w:t>Споживач:</w:t>
      </w:r>
      <w:r>
        <w:rPr>
          <w:b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-58"/>
        </w:rPr>
        <w:t xml:space="preserve"> </w:t>
      </w:r>
      <w:r>
        <w:t>(яка)</w:t>
      </w:r>
      <w:r>
        <w:rPr>
          <w:spacing w:val="19"/>
        </w:rPr>
        <w:t xml:space="preserve"> </w:t>
      </w:r>
      <w:r>
        <w:t>діє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другої</w:t>
      </w:r>
      <w:r>
        <w:rPr>
          <w:spacing w:val="17"/>
        </w:rPr>
        <w:t xml:space="preserve"> </w:t>
      </w:r>
      <w:r>
        <w:t>сторони,</w:t>
      </w:r>
      <w:r>
        <w:rPr>
          <w:spacing w:val="20"/>
        </w:rPr>
        <w:t xml:space="preserve"> </w:t>
      </w:r>
      <w:r>
        <w:t>уклали</w:t>
      </w:r>
      <w:r>
        <w:rPr>
          <w:spacing w:val="20"/>
        </w:rPr>
        <w:t xml:space="preserve"> </w:t>
      </w:r>
      <w:r>
        <w:t>цей</w:t>
      </w:r>
      <w:r>
        <w:rPr>
          <w:spacing w:val="21"/>
        </w:rPr>
        <w:t xml:space="preserve"> </w:t>
      </w:r>
      <w:r>
        <w:t>договір</w:t>
      </w:r>
      <w:r>
        <w:rPr>
          <w:spacing w:val="-58"/>
        </w:rPr>
        <w:t xml:space="preserve"> </w:t>
      </w:r>
      <w:r>
        <w:t>про</w:t>
      </w:r>
      <w:r>
        <w:rPr>
          <w:spacing w:val="58"/>
        </w:rPr>
        <w:t xml:space="preserve"> </w:t>
      </w:r>
      <w:r>
        <w:t>постачання електричної</w:t>
      </w:r>
      <w:r>
        <w:rPr>
          <w:spacing w:val="-1"/>
        </w:rPr>
        <w:t xml:space="preserve"> </w:t>
      </w:r>
      <w:r>
        <w:t>енергії споживачу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наведених</w:t>
      </w:r>
      <w:r>
        <w:rPr>
          <w:spacing w:val="-1"/>
        </w:rPr>
        <w:t xml:space="preserve"> </w:t>
      </w:r>
      <w:r>
        <w:t>нижче</w:t>
      </w:r>
      <w:r>
        <w:rPr>
          <w:spacing w:val="-2"/>
        </w:rPr>
        <w:t xml:space="preserve"> </w:t>
      </w:r>
      <w:r>
        <w:t>умовах.</w:t>
      </w:r>
    </w:p>
    <w:p w14:paraId="319DA748" w14:textId="77777777" w:rsidR="0028697C" w:rsidRDefault="0028697C">
      <w:pPr>
        <w:pStyle w:val="a3"/>
        <w:spacing w:before="11"/>
        <w:ind w:left="0" w:firstLine="0"/>
        <w:jc w:val="left"/>
        <w:rPr>
          <w:sz w:val="23"/>
        </w:rPr>
      </w:pPr>
    </w:p>
    <w:p w14:paraId="08273D8A" w14:textId="77777777" w:rsidR="0028697C" w:rsidRDefault="00E804A4">
      <w:pPr>
        <w:pStyle w:val="1"/>
        <w:numPr>
          <w:ilvl w:val="0"/>
          <w:numId w:val="20"/>
        </w:numPr>
        <w:tabs>
          <w:tab w:val="left" w:pos="4618"/>
        </w:tabs>
        <w:ind w:hanging="241"/>
        <w:jc w:val="both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14:paraId="64709C71" w14:textId="77777777" w:rsidR="0028697C" w:rsidRDefault="00E804A4">
      <w:pPr>
        <w:pStyle w:val="a4"/>
        <w:numPr>
          <w:ilvl w:val="1"/>
          <w:numId w:val="19"/>
        </w:numPr>
        <w:tabs>
          <w:tab w:val="left" w:pos="1287"/>
        </w:tabs>
        <w:ind w:right="102" w:firstLine="708"/>
        <w:jc w:val="both"/>
        <w:rPr>
          <w:sz w:val="24"/>
        </w:rPr>
      </w:pPr>
      <w:r>
        <w:rPr>
          <w:sz w:val="24"/>
        </w:rPr>
        <w:t>Цей Договір є публічним договором приєднання, який встановлює порядок та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енергії (далі – Постачальник) та укладається сторонами, з урахуванням статей 633, 634, 641, 642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кодексу України, 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приєднання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F2E7590" w14:textId="77777777" w:rsidR="0028697C" w:rsidRDefault="00E804A4">
      <w:pPr>
        <w:pStyle w:val="a4"/>
        <w:numPr>
          <w:ilvl w:val="1"/>
          <w:numId w:val="19"/>
        </w:numPr>
        <w:tabs>
          <w:tab w:val="left" w:pos="1371"/>
        </w:tabs>
        <w:ind w:left="119" w:right="102" w:firstLine="708"/>
        <w:jc w:val="both"/>
        <w:rPr>
          <w:sz w:val="24"/>
        </w:rPr>
      </w:pP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електрич</w:t>
      </w:r>
      <w:r>
        <w:rPr>
          <w:sz w:val="24"/>
        </w:rPr>
        <w:t>ної енергії" та Правил роздрібного ринку електричної енергії, затверджених 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 комісії, що здійснює державне регулювання у сферах енергетики та комунальних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Регулятор),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14.03.2018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312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ПРРЕЕ),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споживачів.</w:t>
      </w:r>
    </w:p>
    <w:p w14:paraId="4460FF56" w14:textId="77777777" w:rsidR="0028697C" w:rsidRDefault="00E804A4">
      <w:pPr>
        <w:pStyle w:val="a3"/>
        <w:ind w:left="827" w:firstLine="0"/>
      </w:pPr>
      <w:r>
        <w:t>Далі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тексту</w:t>
      </w:r>
      <w:r>
        <w:rPr>
          <w:spacing w:val="13"/>
        </w:rPr>
        <w:t xml:space="preserve"> </w:t>
      </w:r>
      <w:r>
        <w:t>цього</w:t>
      </w:r>
      <w:r>
        <w:rPr>
          <w:spacing w:val="13"/>
        </w:rPr>
        <w:t xml:space="preserve"> </w:t>
      </w:r>
      <w:r>
        <w:t>Договору</w:t>
      </w:r>
      <w:r>
        <w:rPr>
          <w:spacing w:val="15"/>
        </w:rPr>
        <w:t xml:space="preserve"> </w:t>
      </w:r>
      <w:r>
        <w:t>Постачальник</w:t>
      </w:r>
      <w:r>
        <w:rPr>
          <w:spacing w:val="14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Споживач</w:t>
      </w:r>
      <w:r>
        <w:rPr>
          <w:spacing w:val="15"/>
        </w:rPr>
        <w:t xml:space="preserve"> </w:t>
      </w:r>
      <w:r>
        <w:t>іменуються</w:t>
      </w:r>
      <w:r>
        <w:rPr>
          <w:spacing w:val="15"/>
        </w:rPr>
        <w:t xml:space="preserve"> </w:t>
      </w:r>
      <w:r>
        <w:t>Сторона,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разом</w:t>
      </w:r>
      <w:r>
        <w:rPr>
          <w:spacing w:val="12"/>
        </w:rPr>
        <w:t xml:space="preserve"> </w:t>
      </w:r>
      <w:r>
        <w:t>-</w:t>
      </w:r>
    </w:p>
    <w:p w14:paraId="583060E7" w14:textId="77777777" w:rsidR="0028697C" w:rsidRDefault="00E804A4">
      <w:pPr>
        <w:pStyle w:val="a3"/>
        <w:spacing w:line="233" w:lineRule="exact"/>
        <w:ind w:firstLine="0"/>
        <w:jc w:val="left"/>
      </w:pPr>
      <w:r>
        <w:t>Сторони.</w:t>
      </w:r>
    </w:p>
    <w:p w14:paraId="530275E1" w14:textId="77777777" w:rsidR="0028697C" w:rsidRDefault="00E804A4">
      <w:pPr>
        <w:pStyle w:val="1"/>
        <w:numPr>
          <w:ilvl w:val="0"/>
          <w:numId w:val="20"/>
        </w:numPr>
        <w:tabs>
          <w:tab w:val="left" w:pos="4594"/>
        </w:tabs>
        <w:spacing w:line="261" w:lineRule="exact"/>
        <w:ind w:left="4593" w:hanging="567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Договору</w:t>
      </w:r>
    </w:p>
    <w:p w14:paraId="20710B29" w14:textId="77777777" w:rsidR="0028697C" w:rsidRDefault="00E804A4">
      <w:pPr>
        <w:pStyle w:val="a4"/>
        <w:numPr>
          <w:ilvl w:val="1"/>
          <w:numId w:val="18"/>
        </w:numPr>
        <w:tabs>
          <w:tab w:val="left" w:pos="1313"/>
        </w:tabs>
        <w:ind w:right="120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продає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потреб електроустановок Споживача, а Споживач оплачує Постачальнику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використаної (купованої) електричної енергії та здійснює інші платежі згідно з умовами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Інформація про об’єкти Споживача, постачання електричної енергі</w:t>
      </w:r>
      <w:r>
        <w:rPr>
          <w:sz w:val="24"/>
        </w:rPr>
        <w:t>ї на потреби 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на умовах цього Договору, та точки комерційного обліку, в яких відбувається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-1"/>
          <w:sz w:val="24"/>
        </w:rPr>
        <w:t xml:space="preserve"> </w:t>
      </w:r>
      <w:r>
        <w:rPr>
          <w:sz w:val="24"/>
        </w:rPr>
        <w:t>наведена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заяві-приєднання,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BC5F63E" w14:textId="77777777" w:rsidR="0028697C" w:rsidRDefault="00E804A4">
      <w:pPr>
        <w:pStyle w:val="a4"/>
        <w:numPr>
          <w:ilvl w:val="1"/>
          <w:numId w:val="18"/>
        </w:numPr>
        <w:tabs>
          <w:tab w:val="left" w:pos="1313"/>
        </w:tabs>
        <w:ind w:right="122" w:firstLine="708"/>
        <w:jc w:val="both"/>
        <w:rPr>
          <w:sz w:val="24"/>
        </w:rPr>
      </w:pPr>
      <w:r>
        <w:rPr>
          <w:sz w:val="24"/>
        </w:rPr>
        <w:t xml:space="preserve">Обов'язковою умовою для постачання електричної </w:t>
      </w:r>
      <w:r>
        <w:rPr>
          <w:sz w:val="24"/>
        </w:rPr>
        <w:t>енергії Споживачу є наявність у</w:t>
      </w:r>
      <w:r>
        <w:rPr>
          <w:spacing w:val="1"/>
          <w:sz w:val="24"/>
        </w:rPr>
        <w:t xml:space="preserve"> </w:t>
      </w:r>
      <w:r>
        <w:rPr>
          <w:sz w:val="24"/>
        </w:rPr>
        <w:t>нього укладеного в установленому порядку з оператором системи розподілу (далі - ОСР)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про надання послуг з розподілу, на підставі якого Споживач набуває право 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послугу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 електричної енергії.</w:t>
      </w:r>
    </w:p>
    <w:p w14:paraId="648473E6" w14:textId="77777777" w:rsidR="0028697C" w:rsidRDefault="00E804A4">
      <w:pPr>
        <w:pStyle w:val="a3"/>
        <w:spacing w:line="220" w:lineRule="auto"/>
        <w:ind w:right="121"/>
      </w:pPr>
      <w:r>
        <w:t>Малі непобутові споживачі можуть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60"/>
        </w:rPr>
        <w:t xml:space="preserve"> </w:t>
      </w:r>
      <w:r>
        <w:t>електричну енергію для професійної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підприємницької діяльності</w:t>
      </w:r>
    </w:p>
    <w:p w14:paraId="485F346B" w14:textId="77777777" w:rsidR="0028697C" w:rsidRDefault="00E804A4">
      <w:pPr>
        <w:pStyle w:val="1"/>
        <w:numPr>
          <w:ilvl w:val="0"/>
          <w:numId w:val="20"/>
        </w:numPr>
        <w:tabs>
          <w:tab w:val="left" w:pos="4786"/>
        </w:tabs>
        <w:spacing w:line="208" w:lineRule="exact"/>
        <w:ind w:left="4785" w:hanging="426"/>
        <w:jc w:val="both"/>
        <w:rPr>
          <w:rFonts w:ascii="Arial" w:hAnsi="Arial"/>
        </w:rPr>
      </w:pPr>
      <w:r>
        <w:t>Умови</w:t>
      </w:r>
      <w:r>
        <w:rPr>
          <w:spacing w:val="-3"/>
        </w:rPr>
        <w:t xml:space="preserve"> </w:t>
      </w:r>
      <w:r>
        <w:t>постачання</w:t>
      </w:r>
    </w:p>
    <w:p w14:paraId="076ABC00" w14:textId="77777777" w:rsidR="0028697C" w:rsidRDefault="00E804A4">
      <w:pPr>
        <w:pStyle w:val="a4"/>
        <w:numPr>
          <w:ilvl w:val="1"/>
          <w:numId w:val="17"/>
        </w:numPr>
        <w:tabs>
          <w:tab w:val="left" w:pos="1313"/>
        </w:tabs>
        <w:ind w:right="121" w:firstLine="708"/>
        <w:jc w:val="both"/>
        <w:rPr>
          <w:sz w:val="24"/>
        </w:rPr>
      </w:pPr>
      <w:r>
        <w:rPr>
          <w:sz w:val="24"/>
        </w:rPr>
        <w:t>Початком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заяві-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приєднанні, яка є</w:t>
      </w:r>
      <w:r>
        <w:rPr>
          <w:sz w:val="24"/>
        </w:rPr>
        <w:t xml:space="preserve"> Додатком №1 до цього Договору. Споживач разом із заявою до Договору та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 01 грудня кожного поточного року, надає Постачальнику на погодження відомості 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щомісячного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ріоди наступного року (Додаток 3).</w:t>
      </w:r>
    </w:p>
    <w:p w14:paraId="24BAF849" w14:textId="77777777" w:rsidR="0028697C" w:rsidRDefault="00E804A4">
      <w:pPr>
        <w:pStyle w:val="a4"/>
        <w:numPr>
          <w:ilvl w:val="1"/>
          <w:numId w:val="17"/>
        </w:numPr>
        <w:tabs>
          <w:tab w:val="left" w:pos="1313"/>
        </w:tabs>
        <w:ind w:right="122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 ПРРЕЕ, умов цього Договору і комерційної пропозиції яка є невід’ємною 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договору.</w:t>
      </w:r>
    </w:p>
    <w:p w14:paraId="33D3C969" w14:textId="77777777" w:rsidR="0028697C" w:rsidRDefault="00E804A4">
      <w:pPr>
        <w:pStyle w:val="a4"/>
        <w:numPr>
          <w:ilvl w:val="1"/>
          <w:numId w:val="17"/>
        </w:numPr>
        <w:tabs>
          <w:tab w:val="left" w:pos="1313"/>
        </w:tabs>
        <w:ind w:right="124" w:firstLine="708"/>
        <w:jc w:val="both"/>
        <w:rPr>
          <w:sz w:val="24"/>
        </w:rPr>
      </w:pPr>
      <w:r>
        <w:rPr>
          <w:sz w:val="24"/>
        </w:rPr>
        <w:t>Постачальник за цим Договором не має права вимагати від Споживача будь-якої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 за електричну енергію, що не визначена у комерційній пропозиції, яка є Додатком №2 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Договору.</w:t>
      </w:r>
    </w:p>
    <w:p w14:paraId="5EE28028" w14:textId="77777777" w:rsidR="0028697C" w:rsidRDefault="00E804A4">
      <w:pPr>
        <w:pStyle w:val="a4"/>
        <w:numPr>
          <w:ilvl w:val="1"/>
          <w:numId w:val="17"/>
        </w:numPr>
        <w:tabs>
          <w:tab w:val="left" w:pos="1253"/>
        </w:tabs>
        <w:spacing w:line="220" w:lineRule="auto"/>
        <w:ind w:right="122" w:firstLine="708"/>
        <w:jc w:val="both"/>
        <w:rPr>
          <w:sz w:val="24"/>
        </w:rPr>
      </w:pPr>
      <w:r>
        <w:rPr>
          <w:sz w:val="24"/>
        </w:rPr>
        <w:t>Споживач надає Постачальнику Повідомлення з погодинним обсягом куп</w:t>
      </w:r>
      <w:r>
        <w:rPr>
          <w:sz w:val="24"/>
        </w:rPr>
        <w:t>івлі-продажу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10:00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передує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розрахунковому,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пошти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місячний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0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7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20"/>
          <w:sz w:val="24"/>
        </w:rPr>
        <w:t xml:space="preserve"> </w:t>
      </w:r>
      <w:r>
        <w:rPr>
          <w:sz w:val="24"/>
        </w:rPr>
        <w:t>погодинним</w:t>
      </w:r>
      <w:r>
        <w:rPr>
          <w:spacing w:val="16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8"/>
          <w:sz w:val="24"/>
        </w:rPr>
        <w:t xml:space="preserve"> </w:t>
      </w:r>
      <w:r>
        <w:rPr>
          <w:sz w:val="24"/>
        </w:rPr>
        <w:t>окремо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0"/>
          <w:sz w:val="24"/>
        </w:rPr>
        <w:t xml:space="preserve"> </w:t>
      </w:r>
      <w:r>
        <w:rPr>
          <w:sz w:val="24"/>
        </w:rPr>
        <w:t>вимірювання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групи</w:t>
      </w:r>
    </w:p>
    <w:p w14:paraId="325B7585" w14:textId="77777777" w:rsidR="0028697C" w:rsidRDefault="00E804A4">
      <w:pPr>
        <w:pStyle w:val="a3"/>
        <w:spacing w:line="247" w:lineRule="exact"/>
        <w:ind w:firstLine="0"/>
      </w:pPr>
      <w:r>
        <w:t>«А»</w:t>
      </w:r>
      <w:r>
        <w:rPr>
          <w:spacing w:val="55"/>
        </w:rPr>
        <w:t xml:space="preserve"> </w:t>
      </w:r>
      <w:r>
        <w:t>(Додаток</w:t>
      </w:r>
      <w:r>
        <w:rPr>
          <w:spacing w:val="57"/>
        </w:rPr>
        <w:t xml:space="preserve"> </w:t>
      </w:r>
      <w:r>
        <w:t>3-А)</w:t>
      </w:r>
      <w:r>
        <w:rPr>
          <w:spacing w:val="54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місячний</w:t>
      </w:r>
      <w:r>
        <w:rPr>
          <w:spacing w:val="57"/>
        </w:rPr>
        <w:t xml:space="preserve"> </w:t>
      </w:r>
      <w:r>
        <w:t>обсяг</w:t>
      </w:r>
      <w:r>
        <w:rPr>
          <w:spacing w:val="55"/>
        </w:rPr>
        <w:t xml:space="preserve"> </w:t>
      </w:r>
      <w:r>
        <w:t>постачання</w:t>
      </w:r>
      <w:r>
        <w:rPr>
          <w:spacing w:val="56"/>
        </w:rPr>
        <w:t xml:space="preserve"> </w:t>
      </w:r>
      <w:r>
        <w:t>електричної</w:t>
      </w:r>
      <w:r>
        <w:rPr>
          <w:spacing w:val="56"/>
        </w:rPr>
        <w:t xml:space="preserve"> </w:t>
      </w:r>
      <w:r>
        <w:t>енергії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групи</w:t>
      </w:r>
      <w:r>
        <w:rPr>
          <w:spacing w:val="57"/>
        </w:rPr>
        <w:t xml:space="preserve"> </w:t>
      </w:r>
      <w:r>
        <w:t>«Б»</w:t>
      </w:r>
    </w:p>
    <w:p w14:paraId="79B833DF" w14:textId="77777777" w:rsidR="0028697C" w:rsidRDefault="00E804A4">
      <w:pPr>
        <w:pStyle w:val="a3"/>
        <w:spacing w:line="254" w:lineRule="exact"/>
        <w:ind w:firstLine="0"/>
      </w:pPr>
      <w:r>
        <w:t>(Додаток</w:t>
      </w:r>
      <w:r>
        <w:rPr>
          <w:spacing w:val="-4"/>
        </w:rPr>
        <w:t xml:space="preserve"> </w:t>
      </w:r>
      <w:r>
        <w:t>3-Б).</w:t>
      </w:r>
    </w:p>
    <w:p w14:paraId="2AAAF9EF" w14:textId="77777777" w:rsidR="0028697C" w:rsidRDefault="00E804A4">
      <w:pPr>
        <w:pStyle w:val="a4"/>
        <w:numPr>
          <w:ilvl w:val="1"/>
          <w:numId w:val="17"/>
        </w:numPr>
        <w:tabs>
          <w:tab w:val="left" w:pos="1253"/>
        </w:tabs>
        <w:spacing w:line="220" w:lineRule="auto"/>
        <w:ind w:right="121" w:firstLine="708"/>
        <w:jc w:val="both"/>
        <w:rPr>
          <w:sz w:val="24"/>
        </w:rPr>
      </w:pPr>
      <w:r>
        <w:rPr>
          <w:sz w:val="24"/>
        </w:rPr>
        <w:t>У разі необхідності Споживач може скоригувати заявлений обсяг купівлі 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32"/>
          <w:sz w:val="24"/>
        </w:rPr>
        <w:t xml:space="preserve"> </w:t>
      </w:r>
      <w:r>
        <w:rPr>
          <w:sz w:val="24"/>
        </w:rPr>
        <w:t>подавши</w:t>
      </w:r>
      <w:r>
        <w:rPr>
          <w:spacing w:val="33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32"/>
          <w:sz w:val="24"/>
        </w:rPr>
        <w:t xml:space="preserve"> </w:t>
      </w:r>
      <w:r>
        <w:rPr>
          <w:sz w:val="24"/>
        </w:rPr>
        <w:t>про</w:t>
      </w:r>
      <w:r>
        <w:rPr>
          <w:spacing w:val="32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календарні</w:t>
      </w:r>
      <w:r>
        <w:rPr>
          <w:spacing w:val="33"/>
          <w:sz w:val="24"/>
        </w:rPr>
        <w:t xml:space="preserve"> </w:t>
      </w:r>
      <w:r>
        <w:rPr>
          <w:sz w:val="24"/>
        </w:rPr>
        <w:t>дні</w:t>
      </w:r>
      <w:r>
        <w:rPr>
          <w:spacing w:val="33"/>
          <w:sz w:val="24"/>
        </w:rPr>
        <w:t xml:space="preserve"> </w:t>
      </w:r>
      <w:r>
        <w:rPr>
          <w:sz w:val="24"/>
        </w:rPr>
        <w:t>до</w:t>
      </w:r>
      <w:r>
        <w:rPr>
          <w:spacing w:val="32"/>
          <w:sz w:val="24"/>
        </w:rPr>
        <w:t xml:space="preserve"> </w:t>
      </w:r>
      <w:r>
        <w:rPr>
          <w:sz w:val="24"/>
        </w:rPr>
        <w:t>доби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постачання,</w:t>
      </w:r>
      <w:r>
        <w:rPr>
          <w:spacing w:val="30"/>
          <w:sz w:val="24"/>
        </w:rPr>
        <w:t xml:space="preserve"> </w:t>
      </w:r>
      <w:r>
        <w:rPr>
          <w:sz w:val="24"/>
        </w:rPr>
        <w:t>але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</w:p>
    <w:p w14:paraId="7C430C7A" w14:textId="77777777" w:rsidR="0028697C" w:rsidRDefault="0028697C">
      <w:pPr>
        <w:spacing w:line="220" w:lineRule="auto"/>
        <w:jc w:val="both"/>
        <w:rPr>
          <w:sz w:val="24"/>
        </w:rPr>
        <w:sectPr w:rsidR="0028697C">
          <w:footerReference w:type="default" r:id="rId7"/>
          <w:type w:val="continuous"/>
          <w:pgSz w:w="11900" w:h="16850"/>
          <w:pgMar w:top="500" w:right="460" w:bottom="600" w:left="960" w:header="708" w:footer="416" w:gutter="0"/>
          <w:pgNumType w:start="1"/>
          <w:cols w:space="720"/>
        </w:sectPr>
      </w:pPr>
    </w:p>
    <w:p w14:paraId="3342AF8A" w14:textId="77777777" w:rsidR="0028697C" w:rsidRDefault="00E804A4">
      <w:pPr>
        <w:pStyle w:val="a3"/>
        <w:spacing w:before="83" w:line="220" w:lineRule="auto"/>
        <w:ind w:right="126" w:firstLine="0"/>
      </w:pPr>
      <w:r>
        <w:lastRenderedPageBreak/>
        <w:t>пізніше 12:00 Д-2 (де Д-доба постачання, Д-1 - доба, що передує добі постачання, Д-2 - доба, що</w:t>
      </w:r>
      <w:r>
        <w:rPr>
          <w:spacing w:val="1"/>
        </w:rPr>
        <w:t xml:space="preserve"> </w:t>
      </w:r>
      <w:r>
        <w:t>передує</w:t>
      </w:r>
      <w:r>
        <w:rPr>
          <w:spacing w:val="-1"/>
        </w:rPr>
        <w:t xml:space="preserve"> </w:t>
      </w:r>
      <w:r>
        <w:t>Д-1).</w:t>
      </w:r>
    </w:p>
    <w:p w14:paraId="2055077E" w14:textId="77777777" w:rsidR="0028697C" w:rsidRDefault="00E804A4">
      <w:pPr>
        <w:pStyle w:val="a4"/>
        <w:numPr>
          <w:ilvl w:val="1"/>
          <w:numId w:val="17"/>
        </w:numPr>
        <w:tabs>
          <w:tab w:val="left" w:pos="1253"/>
        </w:tabs>
        <w:spacing w:line="220" w:lineRule="auto"/>
        <w:ind w:right="12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/-години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/-доби,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 що подається відповідно до пункту 3.4 Договору. У випадку, якщо у поданому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цього пункту повідомленні про коригування, величина коригування перевищує 20 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/-години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/-доби,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приймається попереднє повідомлення. Коригуванню не підлягають обсяги фактично поставленої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 енергії.</w:t>
      </w:r>
    </w:p>
    <w:p w14:paraId="790D35C0" w14:textId="77777777" w:rsidR="0028697C" w:rsidRDefault="00E804A4">
      <w:pPr>
        <w:pStyle w:val="a4"/>
        <w:numPr>
          <w:ilvl w:val="1"/>
          <w:numId w:val="17"/>
        </w:numPr>
        <w:tabs>
          <w:tab w:val="left" w:pos="1253"/>
        </w:tabs>
        <w:spacing w:line="220" w:lineRule="auto"/>
        <w:ind w:right="120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Договору, жодного </w:t>
      </w:r>
      <w:r>
        <w:rPr>
          <w:sz w:val="24"/>
        </w:rPr>
        <w:t>Повідомлення з обсягом купівлі-продажу електричної енергії, то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 енергії, яка надається однією Стороною іншій за формою відповідно до Додатку 3 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погодинний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самостійно.</w:t>
      </w:r>
    </w:p>
    <w:p w14:paraId="0AD403CF" w14:textId="77777777" w:rsidR="0028697C" w:rsidRDefault="00E804A4">
      <w:pPr>
        <w:pStyle w:val="a4"/>
        <w:numPr>
          <w:ilvl w:val="1"/>
          <w:numId w:val="17"/>
        </w:numPr>
        <w:tabs>
          <w:tab w:val="left" w:pos="1313"/>
        </w:tabs>
        <w:spacing w:line="220" w:lineRule="auto"/>
        <w:ind w:right="122" w:firstLine="708"/>
        <w:jc w:val="both"/>
        <w:rPr>
          <w:sz w:val="24"/>
        </w:rPr>
      </w:pPr>
      <w:r>
        <w:rPr>
          <w:sz w:val="24"/>
        </w:rPr>
        <w:t>Споживач в перший робочий день місяця, що слідує за розрахунковим місяцем до</w:t>
      </w:r>
      <w:r>
        <w:rPr>
          <w:spacing w:val="1"/>
          <w:sz w:val="24"/>
        </w:rPr>
        <w:t xml:space="preserve"> </w:t>
      </w:r>
      <w:r>
        <w:rPr>
          <w:sz w:val="24"/>
        </w:rPr>
        <w:t>16:00, надає Постачальнику інформацію щодо фактичного обсягу споживання за розрах</w:t>
      </w:r>
      <w:r>
        <w:rPr>
          <w:sz w:val="24"/>
        </w:rPr>
        <w:t>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місяць.</w:t>
      </w:r>
    </w:p>
    <w:p w14:paraId="02A2D5D3" w14:textId="77777777" w:rsidR="0028697C" w:rsidRDefault="00E804A4">
      <w:pPr>
        <w:pStyle w:val="a4"/>
        <w:numPr>
          <w:ilvl w:val="1"/>
          <w:numId w:val="17"/>
        </w:numPr>
        <w:tabs>
          <w:tab w:val="left" w:pos="1253"/>
        </w:tabs>
        <w:spacing w:line="220" w:lineRule="auto"/>
        <w:ind w:right="121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 за місяцем поставки складає, підписує і скріплює печаткою Акт 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(компенсація)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3BF1A6EA" w14:textId="77777777" w:rsidR="0028697C" w:rsidRDefault="00E804A4">
      <w:pPr>
        <w:pStyle w:val="a4"/>
        <w:numPr>
          <w:ilvl w:val="1"/>
          <w:numId w:val="17"/>
        </w:numPr>
        <w:tabs>
          <w:tab w:val="left" w:pos="1596"/>
        </w:tabs>
        <w:spacing w:line="220" w:lineRule="auto"/>
        <w:ind w:right="120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енергії/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(компенсація)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представником 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 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 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мотивовану відмову від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Акту.</w:t>
      </w:r>
    </w:p>
    <w:p w14:paraId="409D3FBE" w14:textId="77777777" w:rsidR="0028697C" w:rsidRDefault="00E804A4">
      <w:pPr>
        <w:pStyle w:val="a4"/>
        <w:numPr>
          <w:ilvl w:val="1"/>
          <w:numId w:val="17"/>
        </w:numPr>
        <w:tabs>
          <w:tab w:val="left" w:pos="1596"/>
        </w:tabs>
        <w:spacing w:line="220" w:lineRule="auto"/>
        <w:ind w:right="122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3.10.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електрична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енергія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 розрахунковому періоді на підставі даних Поста</w:t>
      </w:r>
      <w:r>
        <w:rPr>
          <w:sz w:val="24"/>
        </w:rPr>
        <w:t>чальника та/або документів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 які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 та/або надаються Постачальником послуг комерційного обліку до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розбіжностей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або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14:paraId="6BA3399B" w14:textId="77777777" w:rsidR="0028697C" w:rsidRDefault="00E804A4">
      <w:pPr>
        <w:pStyle w:val="a4"/>
        <w:numPr>
          <w:ilvl w:val="1"/>
          <w:numId w:val="17"/>
        </w:numPr>
        <w:tabs>
          <w:tab w:val="left" w:pos="1596"/>
        </w:tabs>
        <w:spacing w:line="220" w:lineRule="auto"/>
        <w:ind w:right="120" w:firstLine="708"/>
        <w:jc w:val="both"/>
        <w:rPr>
          <w:sz w:val="24"/>
        </w:rPr>
      </w:pPr>
      <w:r>
        <w:rPr>
          <w:sz w:val="24"/>
        </w:rPr>
        <w:t>У разі виникнення спірних питань між Споживачем та Оператор</w:t>
      </w:r>
      <w:r>
        <w:rPr>
          <w:sz w:val="24"/>
        </w:rPr>
        <w:t>ом 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повноти/достовірності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показів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надавати Споживачу консультації та іншу допомогу щодо врегулювання спірних питань. Але 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 обліку) є пріоритетною для здійснення комерційних розрахунків за цим Дог</w:t>
      </w:r>
      <w:r>
        <w:rPr>
          <w:sz w:val="24"/>
        </w:rPr>
        <w:t>овором.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 заперечень з боку Споживача або спорів щодо показів засобів обліку не є підставою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-3"/>
          <w:sz w:val="24"/>
        </w:rPr>
        <w:t xml:space="preserve"> </w:t>
      </w:r>
      <w:r>
        <w:rPr>
          <w:sz w:val="24"/>
        </w:rPr>
        <w:t>та/або неповної оплати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виставлених 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рахунків.</w:t>
      </w:r>
    </w:p>
    <w:p w14:paraId="6FE5EA7D" w14:textId="77777777" w:rsidR="0028697C" w:rsidRDefault="00E804A4">
      <w:pPr>
        <w:pStyle w:val="a4"/>
        <w:numPr>
          <w:ilvl w:val="1"/>
          <w:numId w:val="17"/>
        </w:numPr>
        <w:tabs>
          <w:tab w:val="left" w:pos="1596"/>
        </w:tabs>
        <w:spacing w:line="220" w:lineRule="auto"/>
        <w:ind w:right="120" w:firstLine="708"/>
        <w:jc w:val="both"/>
        <w:rPr>
          <w:sz w:val="24"/>
        </w:rPr>
      </w:pPr>
      <w:r>
        <w:rPr>
          <w:sz w:val="24"/>
        </w:rPr>
        <w:t>Постачальник не несе відповідальності у вигляді сплати неустойки, від</w:t>
      </w:r>
      <w:r>
        <w:rPr>
          <w:sz w:val="24"/>
        </w:rPr>
        <w:t>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шкоди, оперативно-господарських санкцій та інших санкцій при використанні даних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 обліку.</w:t>
      </w:r>
    </w:p>
    <w:p w14:paraId="6261AEED" w14:textId="77777777" w:rsidR="0028697C" w:rsidRDefault="00E804A4">
      <w:pPr>
        <w:pStyle w:val="1"/>
        <w:numPr>
          <w:ilvl w:val="0"/>
          <w:numId w:val="20"/>
        </w:numPr>
        <w:tabs>
          <w:tab w:val="left" w:pos="3600"/>
        </w:tabs>
        <w:spacing w:before="154" w:line="270" w:lineRule="exact"/>
        <w:ind w:left="3600"/>
        <w:jc w:val="both"/>
      </w:pPr>
      <w:r>
        <w:t>Якість</w:t>
      </w:r>
      <w:r>
        <w:rPr>
          <w:spacing w:val="-3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</w:p>
    <w:p w14:paraId="58809B21" w14:textId="77777777" w:rsidR="0028697C" w:rsidRDefault="00E804A4">
      <w:pPr>
        <w:pStyle w:val="a4"/>
        <w:numPr>
          <w:ilvl w:val="1"/>
          <w:numId w:val="16"/>
        </w:numPr>
        <w:tabs>
          <w:tab w:val="left" w:pos="1313"/>
        </w:tabs>
        <w:ind w:right="121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безперервного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 Постача</w:t>
      </w:r>
      <w:r>
        <w:rPr>
          <w:sz w:val="24"/>
        </w:rPr>
        <w:t>льник зобов'язується здійснювати своєчасну закупівлю електричної енергії 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обсягах, що за належних умов забезпечать задоволення попиту на споживання електричної 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Споживачем.</w:t>
      </w:r>
    </w:p>
    <w:p w14:paraId="58CC2371" w14:textId="77777777" w:rsidR="0028697C" w:rsidRDefault="00E804A4">
      <w:pPr>
        <w:pStyle w:val="a4"/>
        <w:numPr>
          <w:ilvl w:val="1"/>
          <w:numId w:val="16"/>
        </w:numPr>
        <w:tabs>
          <w:tab w:val="left" w:pos="1313"/>
        </w:tabs>
        <w:ind w:right="121" w:firstLine="708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 за цим Договором, що передбачає вчасне та повне інформування Споживача про умови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постачання електричної енергії, ціни на електричну енергію та вартість послуг, що надаються,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роз'яснень положень актів чинного законодавства, якими</w:t>
      </w:r>
      <w:r>
        <w:rPr>
          <w:sz w:val="24"/>
        </w:rPr>
        <w:t xml:space="preserve"> регулюються відносини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 точних та прозорих розрахунків із Споживачем, а також можливість вирішення спірних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досудового врегулювання.</w:t>
      </w:r>
    </w:p>
    <w:p w14:paraId="2A7899D1" w14:textId="77777777" w:rsidR="0028697C" w:rsidRDefault="00E804A4">
      <w:pPr>
        <w:pStyle w:val="a4"/>
        <w:numPr>
          <w:ilvl w:val="1"/>
          <w:numId w:val="16"/>
        </w:numPr>
        <w:tabs>
          <w:tab w:val="left" w:pos="1313"/>
        </w:tabs>
        <w:ind w:right="125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</w:t>
      </w:r>
      <w:r>
        <w:rPr>
          <w:sz w:val="24"/>
        </w:rPr>
        <w:t>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0"/>
          <w:sz w:val="24"/>
        </w:rPr>
        <w:t xml:space="preserve"> </w:t>
      </w:r>
      <w:r>
        <w:rPr>
          <w:sz w:val="24"/>
        </w:rPr>
        <w:t>затвердженому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Регулятором,</w:t>
      </w:r>
      <w:r>
        <w:rPr>
          <w:spacing w:val="10"/>
          <w:sz w:val="24"/>
        </w:rPr>
        <w:t xml:space="preserve"> </w:t>
      </w:r>
      <w:r>
        <w:rPr>
          <w:sz w:val="24"/>
        </w:rPr>
        <w:t>опублікувати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своєму</w:t>
      </w:r>
      <w:r>
        <w:rPr>
          <w:spacing w:val="11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10"/>
          <w:sz w:val="24"/>
        </w:rPr>
        <w:t xml:space="preserve"> </w:t>
      </w:r>
      <w:r>
        <w:rPr>
          <w:sz w:val="24"/>
        </w:rPr>
        <w:t>веб-</w:t>
      </w:r>
    </w:p>
    <w:p w14:paraId="6FB1B2C0" w14:textId="77777777" w:rsidR="0028697C" w:rsidRDefault="0028697C">
      <w:pPr>
        <w:jc w:val="both"/>
        <w:rPr>
          <w:sz w:val="24"/>
        </w:rPr>
        <w:sectPr w:rsidR="0028697C">
          <w:pgSz w:w="11900" w:h="16850"/>
          <w:pgMar w:top="480" w:right="460" w:bottom="600" w:left="960" w:header="0" w:footer="416" w:gutter="0"/>
          <w:cols w:space="720"/>
        </w:sectPr>
      </w:pPr>
    </w:p>
    <w:p w14:paraId="0F236910" w14:textId="77777777" w:rsidR="0028697C" w:rsidRDefault="00E804A4">
      <w:pPr>
        <w:pStyle w:val="a3"/>
        <w:spacing w:before="64"/>
        <w:ind w:firstLine="0"/>
        <w:jc w:val="left"/>
      </w:pPr>
      <w:r>
        <w:lastRenderedPageBreak/>
        <w:t>сайті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компенсацій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 розміри.</w:t>
      </w:r>
    </w:p>
    <w:p w14:paraId="5C824149" w14:textId="77777777" w:rsidR="0028697C" w:rsidRDefault="0028697C">
      <w:pPr>
        <w:pStyle w:val="a3"/>
        <w:ind w:left="0" w:firstLine="0"/>
        <w:jc w:val="left"/>
        <w:rPr>
          <w:sz w:val="26"/>
        </w:rPr>
      </w:pPr>
    </w:p>
    <w:p w14:paraId="0C0F6963" w14:textId="77777777" w:rsidR="0028697C" w:rsidRDefault="00E804A4">
      <w:pPr>
        <w:pStyle w:val="1"/>
        <w:numPr>
          <w:ilvl w:val="0"/>
          <w:numId w:val="20"/>
        </w:numPr>
        <w:tabs>
          <w:tab w:val="left" w:pos="2940"/>
        </w:tabs>
        <w:spacing w:before="209"/>
        <w:ind w:left="2940" w:hanging="286"/>
        <w:jc w:val="both"/>
        <w:rPr>
          <w:rFonts w:ascii="Arial" w:hAnsi="Arial"/>
        </w:rPr>
      </w:pPr>
      <w:r>
        <w:t>Ціна,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електричної</w:t>
      </w:r>
      <w:r>
        <w:rPr>
          <w:spacing w:val="-2"/>
        </w:rPr>
        <w:t xml:space="preserve"> </w:t>
      </w:r>
      <w:r>
        <w:t>енергії</w:t>
      </w:r>
    </w:p>
    <w:p w14:paraId="464AA29A" w14:textId="77777777" w:rsidR="0028697C" w:rsidRDefault="00E804A4">
      <w:pPr>
        <w:pStyle w:val="a4"/>
        <w:numPr>
          <w:ilvl w:val="1"/>
          <w:numId w:val="15"/>
        </w:numPr>
        <w:tabs>
          <w:tab w:val="left" w:pos="1536"/>
        </w:tabs>
        <w:spacing w:before="6"/>
        <w:ind w:right="102" w:firstLine="708"/>
        <w:jc w:val="both"/>
        <w:rPr>
          <w:sz w:val="24"/>
        </w:rPr>
      </w:pPr>
      <w:r>
        <w:rPr>
          <w:sz w:val="24"/>
        </w:rPr>
        <w:t>Споживач розраховується з Постачальником за електричну енергію за цінами,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комерційною пропозицією, яка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-1"/>
          <w:sz w:val="24"/>
        </w:rPr>
        <w:t xml:space="preserve"> </w:t>
      </w:r>
      <w:r>
        <w:rPr>
          <w:sz w:val="24"/>
        </w:rPr>
        <w:t>№2 до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84CCB28" w14:textId="77777777" w:rsidR="0028697C" w:rsidRDefault="00E804A4">
      <w:pPr>
        <w:pStyle w:val="a4"/>
        <w:numPr>
          <w:ilvl w:val="1"/>
          <w:numId w:val="15"/>
        </w:numPr>
        <w:tabs>
          <w:tab w:val="left" w:pos="1536"/>
        </w:tabs>
        <w:spacing w:before="2" w:line="237" w:lineRule="auto"/>
        <w:ind w:right="123" w:firstLine="708"/>
        <w:jc w:val="both"/>
        <w:rPr>
          <w:sz w:val="24"/>
        </w:rPr>
      </w:pPr>
      <w:r>
        <w:rPr>
          <w:sz w:val="24"/>
        </w:rPr>
        <w:t>Ціна електричної енергії має зазначатися Постачальником у рахунках про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 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Договором, у тому числі</w:t>
      </w:r>
      <w:r>
        <w:rPr>
          <w:spacing w:val="-1"/>
          <w:sz w:val="24"/>
        </w:rPr>
        <w:t xml:space="preserve"> </w:t>
      </w:r>
      <w:r>
        <w:rPr>
          <w:sz w:val="24"/>
        </w:rPr>
        <w:t>у разі її можливої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зміни.</w:t>
      </w:r>
    </w:p>
    <w:p w14:paraId="751A95DE" w14:textId="77777777" w:rsidR="0028697C" w:rsidRDefault="00E804A4">
      <w:pPr>
        <w:pStyle w:val="a4"/>
        <w:numPr>
          <w:ilvl w:val="1"/>
          <w:numId w:val="15"/>
        </w:numPr>
        <w:tabs>
          <w:tab w:val="left" w:pos="1536"/>
        </w:tabs>
        <w:spacing w:before="2"/>
        <w:ind w:right="120" w:firstLine="708"/>
        <w:jc w:val="both"/>
        <w:rPr>
          <w:sz w:val="24"/>
        </w:rPr>
      </w:pPr>
      <w:r>
        <w:rPr>
          <w:sz w:val="24"/>
        </w:rPr>
        <w:t>У випадках застосування до Споживача диференційованих цін електричної 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суми,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рахунках,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середньозважені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ціну,</w:t>
      </w:r>
      <w:r>
        <w:rPr>
          <w:spacing w:val="1"/>
          <w:sz w:val="24"/>
        </w:rPr>
        <w:t xml:space="preserve"> </w:t>
      </w:r>
      <w:r>
        <w:rPr>
          <w:sz w:val="24"/>
        </w:rPr>
        <w:t>обчислену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диференційованих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цін.</w:t>
      </w:r>
    </w:p>
    <w:p w14:paraId="17F46BC6" w14:textId="77777777" w:rsidR="0028697C" w:rsidRDefault="00E804A4">
      <w:pPr>
        <w:pStyle w:val="a4"/>
        <w:numPr>
          <w:ilvl w:val="1"/>
          <w:numId w:val="15"/>
        </w:numPr>
        <w:tabs>
          <w:tab w:val="left" w:pos="1596"/>
        </w:tabs>
        <w:spacing w:before="1" w:line="277" w:lineRule="exact"/>
        <w:ind w:left="1596" w:hanging="768"/>
        <w:jc w:val="both"/>
        <w:rPr>
          <w:sz w:val="24"/>
        </w:rPr>
      </w:pPr>
      <w:r>
        <w:rPr>
          <w:sz w:val="24"/>
        </w:rPr>
        <w:t>Розрахунковим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лендарний місяць.</w:t>
      </w:r>
    </w:p>
    <w:p w14:paraId="16D743CE" w14:textId="77777777" w:rsidR="0028697C" w:rsidRDefault="00E804A4">
      <w:pPr>
        <w:pStyle w:val="a4"/>
        <w:numPr>
          <w:ilvl w:val="1"/>
          <w:numId w:val="15"/>
        </w:numPr>
        <w:tabs>
          <w:tab w:val="left" w:pos="1596"/>
        </w:tabs>
        <w:ind w:right="102" w:firstLine="708"/>
        <w:jc w:val="both"/>
        <w:rPr>
          <w:sz w:val="24"/>
        </w:rPr>
      </w:pPr>
      <w:r>
        <w:rPr>
          <w:sz w:val="24"/>
        </w:rPr>
        <w:t>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 енергії, здійснюються на поточний рахунок Постачальника із спеціальним 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(далі – спецрахунок).</w:t>
      </w:r>
    </w:p>
    <w:p w14:paraId="5B50E424" w14:textId="77777777" w:rsidR="0028697C" w:rsidRDefault="00E804A4">
      <w:pPr>
        <w:pStyle w:val="a3"/>
        <w:ind w:right="119"/>
      </w:pPr>
      <w:r>
        <w:t>При цьому, Споживач не обмежується у праві здійснювати оплату за цим Договором через</w:t>
      </w:r>
      <w:r>
        <w:rPr>
          <w:spacing w:val="1"/>
        </w:rPr>
        <w:t xml:space="preserve"> </w:t>
      </w:r>
      <w:r>
        <w:t>банківську</w:t>
      </w:r>
      <w:r>
        <w:rPr>
          <w:spacing w:val="1"/>
        </w:rPr>
        <w:t xml:space="preserve"> </w:t>
      </w:r>
      <w:r>
        <w:t>платіжну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он-лайн</w:t>
      </w:r>
      <w:r>
        <w:rPr>
          <w:spacing w:val="1"/>
        </w:rPr>
        <w:t xml:space="preserve"> </w:t>
      </w:r>
      <w:r>
        <w:t>переказ,</w:t>
      </w:r>
      <w:r>
        <w:rPr>
          <w:spacing w:val="1"/>
        </w:rPr>
        <w:t xml:space="preserve"> </w:t>
      </w:r>
      <w:r>
        <w:t>поштовий</w:t>
      </w:r>
      <w:r>
        <w:rPr>
          <w:spacing w:val="1"/>
        </w:rPr>
        <w:t xml:space="preserve"> </w:t>
      </w:r>
      <w:r>
        <w:t>переказ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заборонений</w:t>
      </w:r>
      <w:r>
        <w:rPr>
          <w:spacing w:val="-57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спосіб.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здійсненою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спецрахунок/</w:t>
      </w:r>
      <w:r>
        <w:t>рахунок</w:t>
      </w:r>
      <w:r>
        <w:rPr>
          <w:spacing w:val="1"/>
        </w:rPr>
        <w:t xml:space="preserve"> </w:t>
      </w:r>
      <w:r>
        <w:t>Постачальника надійшла вся сума коштів, що підлягає сплаті за куповану електричну енергію/за</w:t>
      </w:r>
      <w:r>
        <w:rPr>
          <w:spacing w:val="1"/>
        </w:rPr>
        <w:t xml:space="preserve"> </w:t>
      </w:r>
      <w:r>
        <w:t>послугу з розподілу електричної енергії відповідно до умов цього Договору. Спецрахунок/рахунок</w:t>
      </w:r>
      <w:r>
        <w:rPr>
          <w:spacing w:val="1"/>
        </w:rPr>
        <w:t xml:space="preserve"> </w:t>
      </w:r>
      <w:r>
        <w:t>Постачальника зазначається у платіжних документах Постачальн</w:t>
      </w:r>
      <w:r>
        <w:t>ика, у тому числі у разі його</w:t>
      </w:r>
      <w:r>
        <w:rPr>
          <w:spacing w:val="1"/>
        </w:rPr>
        <w:t xml:space="preserve"> </w:t>
      </w:r>
      <w:r>
        <w:t>зміни.</w:t>
      </w:r>
    </w:p>
    <w:p w14:paraId="494D1CA8" w14:textId="77777777" w:rsidR="0028697C" w:rsidRDefault="00E804A4">
      <w:pPr>
        <w:pStyle w:val="a4"/>
        <w:numPr>
          <w:ilvl w:val="1"/>
          <w:numId w:val="15"/>
        </w:numPr>
        <w:tabs>
          <w:tab w:val="left" w:pos="1536"/>
        </w:tabs>
        <w:ind w:right="120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комерційною пропозицією, яка є Додатком №2 до цього Договору. Оплата рахунка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 за цим Договором має бути здійснена Споживачем у</w:t>
      </w:r>
      <w:r>
        <w:rPr>
          <w:sz w:val="24"/>
        </w:rPr>
        <w:t xml:space="preserve"> строк, визначений у рахунку.</w:t>
      </w:r>
      <w:r>
        <w:rPr>
          <w:spacing w:val="1"/>
          <w:sz w:val="24"/>
        </w:rPr>
        <w:t xml:space="preserve"> </w:t>
      </w:r>
      <w:r>
        <w:rPr>
          <w:sz w:val="24"/>
        </w:rPr>
        <w:t>При цьому, Споживач не обмежується у праві здійснювати попередню оплату, оплату авансових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планових платежів за цим Договором без</w:t>
      </w:r>
      <w:r>
        <w:rPr>
          <w:spacing w:val="60"/>
          <w:sz w:val="24"/>
        </w:rPr>
        <w:t xml:space="preserve"> </w:t>
      </w:r>
      <w:r>
        <w:rPr>
          <w:sz w:val="24"/>
        </w:rPr>
        <w:t>отримання рахунку Постачальника. З даними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ціни на 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9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7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з оплати</w:t>
      </w:r>
      <w:r>
        <w:rPr>
          <w:sz w:val="24"/>
        </w:rPr>
        <w:t xml:space="preserve"> електричної енергії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 з обраною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комерційною пропозицією.</w:t>
      </w:r>
    </w:p>
    <w:p w14:paraId="2E51423B" w14:textId="77777777" w:rsidR="0028697C" w:rsidRDefault="00E804A4">
      <w:pPr>
        <w:pStyle w:val="a3"/>
        <w:ind w:right="120"/>
      </w:pPr>
      <w:r>
        <w:t>Всі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документи, що виставляються Постачальником Споживачу, мають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чітку інформацію про суму платежу, порядок та строки оплати, що погоджені Сторонами 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адреси,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веб-сайтів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 про подання звернень, скарг та претензій щодо якості постачання електричної енергії та</w:t>
      </w:r>
      <w:r>
        <w:rPr>
          <w:spacing w:val="-57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повідомлень про загрозу електробезпеки.</w:t>
      </w:r>
    </w:p>
    <w:p w14:paraId="7E66AC2B" w14:textId="77777777" w:rsidR="0028697C" w:rsidRDefault="00E804A4">
      <w:pPr>
        <w:pStyle w:val="a4"/>
        <w:numPr>
          <w:ilvl w:val="1"/>
          <w:numId w:val="15"/>
        </w:numPr>
        <w:tabs>
          <w:tab w:val="left" w:pos="1596"/>
        </w:tabs>
        <w:ind w:right="123" w:firstLine="708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комерційною пропозицією, Постачальник має право здійснити заходи з припинення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 Споживачу у порядку, визначеному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ПРРЕЕ.</w:t>
      </w:r>
    </w:p>
    <w:p w14:paraId="43E7EC8D" w14:textId="77777777" w:rsidR="0028697C" w:rsidRDefault="00E804A4">
      <w:pPr>
        <w:pStyle w:val="a3"/>
        <w:ind w:right="123"/>
      </w:pPr>
      <w:r>
        <w:t>У разі порушення Споживачем строків оплати за цим Договором, Постачальник має право</w:t>
      </w:r>
      <w:r>
        <w:rPr>
          <w:spacing w:val="1"/>
        </w:rPr>
        <w:t xml:space="preserve"> </w:t>
      </w:r>
      <w:r>
        <w:t>вимагати сплату пені.</w:t>
      </w:r>
      <w:r>
        <w:rPr>
          <w:spacing w:val="-3"/>
        </w:rPr>
        <w:t xml:space="preserve"> </w:t>
      </w:r>
      <w:r>
        <w:t>П</w:t>
      </w:r>
      <w:r>
        <w:t>еня нараховується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день прострочення</w:t>
      </w:r>
      <w:r>
        <w:rPr>
          <w:spacing w:val="-1"/>
        </w:rPr>
        <w:t xml:space="preserve"> </w:t>
      </w:r>
      <w:r>
        <w:t>оплати.</w:t>
      </w:r>
    </w:p>
    <w:p w14:paraId="336AABAC" w14:textId="77777777" w:rsidR="0028697C" w:rsidRDefault="00E804A4">
      <w:pPr>
        <w:pStyle w:val="a3"/>
        <w:ind w:right="120"/>
      </w:pPr>
      <w:r>
        <w:t>Споживач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пеню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зазначається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комерційній пропозиції, яка</w:t>
      </w:r>
      <w:r>
        <w:rPr>
          <w:spacing w:val="-2"/>
        </w:rPr>
        <w:t xml:space="preserve"> </w:t>
      </w:r>
      <w:r>
        <w:t>є Додатком</w:t>
      </w:r>
      <w:r>
        <w:rPr>
          <w:spacing w:val="-5"/>
        </w:rPr>
        <w:t xml:space="preserve"> </w:t>
      </w:r>
      <w:r>
        <w:t>№2 до цього</w:t>
      </w:r>
      <w:r>
        <w:rPr>
          <w:spacing w:val="-1"/>
        </w:rPr>
        <w:t xml:space="preserve"> </w:t>
      </w:r>
      <w:r>
        <w:t>Договору.</w:t>
      </w:r>
    </w:p>
    <w:p w14:paraId="1E48C625" w14:textId="77777777" w:rsidR="0028697C" w:rsidRDefault="00E804A4">
      <w:pPr>
        <w:pStyle w:val="a4"/>
        <w:numPr>
          <w:ilvl w:val="1"/>
          <w:numId w:val="15"/>
        </w:numPr>
        <w:tabs>
          <w:tab w:val="left" w:pos="1536"/>
        </w:tabs>
        <w:ind w:right="121" w:firstLine="708"/>
        <w:jc w:val="both"/>
        <w:rPr>
          <w:sz w:val="24"/>
        </w:rPr>
      </w:pP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проданої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ОСР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підписання Сторонами до 12 числа місяця наступного за розрахунковим відповідного акта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купівлі-продажу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електричної енергії/акта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 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енергії.</w:t>
      </w:r>
    </w:p>
    <w:p w14:paraId="68E6390E" w14:textId="77777777" w:rsidR="0028697C" w:rsidRDefault="00E804A4">
      <w:pPr>
        <w:pStyle w:val="a4"/>
        <w:numPr>
          <w:ilvl w:val="1"/>
          <w:numId w:val="15"/>
        </w:numPr>
        <w:tabs>
          <w:tab w:val="left" w:pos="1596"/>
        </w:tabs>
        <w:ind w:right="120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Споживач має право звернутися до Постачальника із заявою про складення графіка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вимогою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неплатоспроможність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платоспроможність)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Споживача.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реструктуризацію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</w:t>
      </w:r>
      <w:r>
        <w:rPr>
          <w:sz w:val="24"/>
        </w:rPr>
        <w:t>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6327B017" w14:textId="77777777" w:rsidR="0028697C" w:rsidRDefault="0028697C">
      <w:pPr>
        <w:jc w:val="both"/>
        <w:rPr>
          <w:sz w:val="24"/>
        </w:rPr>
        <w:sectPr w:rsidR="0028697C">
          <w:pgSz w:w="11900" w:h="16850"/>
          <w:pgMar w:top="500" w:right="460" w:bottom="600" w:left="960" w:header="0" w:footer="416" w:gutter="0"/>
          <w:cols w:space="720"/>
        </w:sectPr>
      </w:pPr>
    </w:p>
    <w:p w14:paraId="049B52AD" w14:textId="77777777" w:rsidR="0028697C" w:rsidRDefault="00E804A4">
      <w:pPr>
        <w:pStyle w:val="a3"/>
        <w:spacing w:before="64"/>
        <w:ind w:right="121"/>
      </w:pPr>
      <w:r>
        <w:lastRenderedPageBreak/>
        <w:t>У разі недотримання графіка погашення заборгованості або прострочення оплати поточних</w:t>
      </w:r>
      <w:r>
        <w:rPr>
          <w:spacing w:val="1"/>
        </w:rPr>
        <w:t xml:space="preserve"> </w:t>
      </w:r>
      <w:r>
        <w:t>платежів Постачальник має право здійснити заходи з припинення постачання електричної енергії</w:t>
      </w:r>
      <w:r>
        <w:rPr>
          <w:spacing w:val="1"/>
        </w:rPr>
        <w:t xml:space="preserve"> </w:t>
      </w:r>
      <w:r>
        <w:t>Спо</w:t>
      </w:r>
      <w:r>
        <w:t>живачу</w:t>
      </w:r>
      <w:r>
        <w:rPr>
          <w:spacing w:val="-1"/>
        </w:rPr>
        <w:t xml:space="preserve"> </w:t>
      </w:r>
      <w:r>
        <w:t>у порядку,</w:t>
      </w:r>
      <w:r>
        <w:rPr>
          <w:spacing w:val="-3"/>
        </w:rPr>
        <w:t xml:space="preserve"> </w:t>
      </w:r>
      <w:r>
        <w:t>визначеному цим</w:t>
      </w:r>
      <w:r>
        <w:rPr>
          <w:spacing w:val="-1"/>
        </w:rPr>
        <w:t xml:space="preserve"> </w:t>
      </w:r>
      <w:r>
        <w:t>Договором.</w:t>
      </w:r>
    </w:p>
    <w:p w14:paraId="55BF750A" w14:textId="77777777" w:rsidR="0028697C" w:rsidRDefault="00E804A4">
      <w:pPr>
        <w:pStyle w:val="a4"/>
        <w:numPr>
          <w:ilvl w:val="1"/>
          <w:numId w:val="15"/>
        </w:numPr>
        <w:tabs>
          <w:tab w:val="left" w:pos="1596"/>
        </w:tabs>
        <w:spacing w:before="2"/>
        <w:ind w:right="124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Постачальника, або безпосередньо ОСР. Спосіб оплати за послугу з розподілу електричної 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комерційній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 яка</w:t>
      </w:r>
      <w:r>
        <w:rPr>
          <w:spacing w:val="-2"/>
          <w:sz w:val="24"/>
        </w:rPr>
        <w:t xml:space="preserve"> </w:t>
      </w:r>
      <w:r>
        <w:rPr>
          <w:sz w:val="24"/>
        </w:rPr>
        <w:t>є Додатком</w:t>
      </w:r>
      <w:r>
        <w:rPr>
          <w:spacing w:val="-1"/>
          <w:sz w:val="24"/>
        </w:rPr>
        <w:t xml:space="preserve"> </w:t>
      </w:r>
      <w:r>
        <w:rPr>
          <w:sz w:val="24"/>
        </w:rPr>
        <w:t>№2 до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F9D155" w14:textId="77777777" w:rsidR="0028697C" w:rsidRDefault="00E804A4">
      <w:pPr>
        <w:pStyle w:val="a3"/>
        <w:ind w:right="121"/>
      </w:pPr>
      <w:r>
        <w:t>Споживач може змінити спосіб оплати через діючого Постачальника на оплату напряму</w:t>
      </w:r>
      <w:r>
        <w:rPr>
          <w:spacing w:val="1"/>
        </w:rPr>
        <w:t xml:space="preserve"> </w:t>
      </w:r>
      <w:r>
        <w:t>ОСР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вибору</w:t>
      </w:r>
      <w:r>
        <w:rPr>
          <w:spacing w:val="60"/>
        </w:rPr>
        <w:t xml:space="preserve"> </w:t>
      </w:r>
      <w:r>
        <w:t>відповідної</w:t>
      </w:r>
      <w:r>
        <w:rPr>
          <w:spacing w:val="60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Постачальника.</w:t>
      </w:r>
    </w:p>
    <w:p w14:paraId="06E07569" w14:textId="77777777" w:rsidR="0028697C" w:rsidRDefault="00E804A4">
      <w:pPr>
        <w:pStyle w:val="a3"/>
        <w:ind w:right="124"/>
      </w:pPr>
      <w:r>
        <w:t>При укладенні цього Договору Постачальник інформує Споживача про можливість оплати</w:t>
      </w:r>
      <w:r>
        <w:rPr>
          <w:spacing w:val="1"/>
        </w:rPr>
        <w:t xml:space="preserve"> </w:t>
      </w:r>
      <w:r>
        <w:t>послуги з</w:t>
      </w:r>
      <w:r>
        <w:rPr>
          <w:spacing w:val="1"/>
        </w:rPr>
        <w:t xml:space="preserve"> </w:t>
      </w:r>
      <w:r>
        <w:t>розподілу напряму ОСР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надає відповідні роз’яснення.</w:t>
      </w:r>
    </w:p>
    <w:p w14:paraId="6C04F437" w14:textId="77777777" w:rsidR="0028697C" w:rsidRDefault="00E804A4">
      <w:pPr>
        <w:pStyle w:val="a3"/>
        <w:ind w:right="120"/>
      </w:pPr>
      <w:r>
        <w:t>Постачальник</w:t>
      </w:r>
      <w:r>
        <w:rPr>
          <w:spacing w:val="1"/>
        </w:rPr>
        <w:t xml:space="preserve"> </w:t>
      </w:r>
      <w:r>
        <w:t>виставляє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електричну</w:t>
      </w:r>
      <w:r>
        <w:rPr>
          <w:spacing w:val="1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компенсацію</w:t>
      </w:r>
      <w:r>
        <w:rPr>
          <w:spacing w:val="-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 електричної</w:t>
      </w:r>
      <w:r>
        <w:rPr>
          <w:spacing w:val="-2"/>
        </w:rPr>
        <w:t xml:space="preserve"> </w:t>
      </w:r>
      <w:r>
        <w:t>енергії.</w:t>
      </w:r>
    </w:p>
    <w:p w14:paraId="1519CF3B" w14:textId="77777777" w:rsidR="0028697C" w:rsidRDefault="00E804A4">
      <w:pPr>
        <w:pStyle w:val="a4"/>
        <w:numPr>
          <w:ilvl w:val="1"/>
          <w:numId w:val="15"/>
        </w:numPr>
        <w:tabs>
          <w:tab w:val="left" w:pos="1596"/>
        </w:tabs>
        <w:ind w:right="120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 ПРРЕЕ порядку, за умов, що в нього є укладений договір про розподіл (передачу)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 енергії з оператором системи та відсутнє припинення постачання електричної 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еред</w:t>
      </w:r>
      <w:r>
        <w:rPr>
          <w:spacing w:val="61"/>
          <w:sz w:val="24"/>
        </w:rPr>
        <w:t xml:space="preserve"> </w:t>
      </w:r>
      <w:r>
        <w:rPr>
          <w:sz w:val="24"/>
        </w:rPr>
        <w:t>діючим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Постачальником.</w:t>
      </w:r>
    </w:p>
    <w:p w14:paraId="1A2FB79E" w14:textId="77777777" w:rsidR="0028697C" w:rsidRDefault="00E804A4">
      <w:pPr>
        <w:pStyle w:val="a4"/>
        <w:numPr>
          <w:ilvl w:val="1"/>
          <w:numId w:val="15"/>
        </w:numPr>
        <w:tabs>
          <w:tab w:val="left" w:pos="1596"/>
        </w:tabs>
        <w:ind w:right="122" w:firstLine="708"/>
        <w:jc w:val="both"/>
        <w:rPr>
          <w:sz w:val="24"/>
        </w:rPr>
      </w:pPr>
      <w:r>
        <w:rPr>
          <w:sz w:val="24"/>
        </w:rPr>
        <w:t>Порядок звіряння фактичного обсягу спожитої електричної енергії на певну дату 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Споживачем.</w:t>
      </w:r>
    </w:p>
    <w:p w14:paraId="33A3F02E" w14:textId="77777777" w:rsidR="0028697C" w:rsidRDefault="00E804A4">
      <w:pPr>
        <w:pStyle w:val="a3"/>
        <w:ind w:right="123"/>
      </w:pPr>
      <w:r>
        <w:t>Комерційна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інформацію:</w:t>
      </w:r>
    </w:p>
    <w:p w14:paraId="3341EF00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before="2" w:line="237" w:lineRule="auto"/>
        <w:ind w:right="122" w:firstLine="710"/>
        <w:jc w:val="both"/>
        <w:rPr>
          <w:sz w:val="24"/>
        </w:rPr>
      </w:pPr>
      <w:r>
        <w:rPr>
          <w:sz w:val="24"/>
        </w:rPr>
        <w:t>ціну (тариф) електричної енергії та/або спосіб визначення ціни електричної енергії, 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числі диференційовані ціни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(тарифи),</w:t>
      </w:r>
      <w:r>
        <w:rPr>
          <w:spacing w:val="-1"/>
          <w:sz w:val="24"/>
        </w:rPr>
        <w:t xml:space="preserve"> </w:t>
      </w:r>
      <w:r>
        <w:rPr>
          <w:sz w:val="24"/>
        </w:rPr>
        <w:t>або порядок 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ціни;</w:t>
      </w:r>
    </w:p>
    <w:p w14:paraId="037AA81F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before="2"/>
        <w:ind w:left="1173" w:hanging="346"/>
        <w:jc w:val="both"/>
        <w:rPr>
          <w:sz w:val="24"/>
        </w:rPr>
      </w:pPr>
      <w:r>
        <w:rPr>
          <w:sz w:val="24"/>
        </w:rPr>
        <w:t>спосіб оплати;</w:t>
      </w:r>
    </w:p>
    <w:p w14:paraId="13906DEE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before="1" w:line="277" w:lineRule="exact"/>
        <w:ind w:left="1173" w:hanging="346"/>
        <w:jc w:val="both"/>
        <w:rPr>
          <w:sz w:val="24"/>
        </w:rPr>
      </w:pPr>
      <w:r>
        <w:rPr>
          <w:sz w:val="24"/>
        </w:rPr>
        <w:t>термін 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спожиту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</w:t>
      </w:r>
      <w:r>
        <w:rPr>
          <w:sz w:val="24"/>
        </w:rPr>
        <w:t>ричну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оплати;</w:t>
      </w:r>
    </w:p>
    <w:p w14:paraId="26D5ED93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ind w:left="120" w:right="119" w:firstLine="708"/>
        <w:jc w:val="both"/>
        <w:rPr>
          <w:sz w:val="24"/>
        </w:rPr>
      </w:pP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переведенням цієї оплати Постачальником ОСР або напряму з ОСР(необхідно обрати лише один з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варіантів);</w:t>
      </w:r>
    </w:p>
    <w:p w14:paraId="7807D706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line="276" w:lineRule="exact"/>
        <w:ind w:left="1173" w:hanging="346"/>
        <w:jc w:val="both"/>
        <w:rPr>
          <w:sz w:val="24"/>
        </w:rPr>
      </w:pPr>
      <w:r>
        <w:rPr>
          <w:sz w:val="24"/>
        </w:rPr>
        <w:t>розмір</w:t>
      </w:r>
      <w:r>
        <w:rPr>
          <w:spacing w:val="-1"/>
          <w:sz w:val="24"/>
        </w:rPr>
        <w:t xml:space="preserve"> </w:t>
      </w:r>
      <w:r>
        <w:rPr>
          <w:sz w:val="24"/>
        </w:rPr>
        <w:t>пені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порушення строку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штраф;</w:t>
      </w:r>
    </w:p>
    <w:p w14:paraId="5FD0EAFA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before="4" w:line="237" w:lineRule="auto"/>
        <w:ind w:left="120" w:right="102" w:firstLine="708"/>
        <w:jc w:val="both"/>
        <w:rPr>
          <w:sz w:val="24"/>
        </w:rPr>
      </w:pPr>
      <w:r>
        <w:rPr>
          <w:sz w:val="24"/>
        </w:rPr>
        <w:t>розмір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комерційних послуг;</w:t>
      </w:r>
    </w:p>
    <w:p w14:paraId="6CD364F0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before="4" w:line="237" w:lineRule="auto"/>
        <w:ind w:left="120" w:right="105" w:firstLine="708"/>
        <w:jc w:val="both"/>
        <w:rPr>
          <w:sz w:val="24"/>
        </w:rPr>
      </w:pPr>
      <w:r>
        <w:rPr>
          <w:sz w:val="24"/>
        </w:rPr>
        <w:t>розмір штрафу за дострокове розірвання Договору у випадках, не передбачених умовами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Договору;</w:t>
      </w:r>
    </w:p>
    <w:p w14:paraId="04D44F84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before="2"/>
        <w:ind w:left="1173" w:hanging="346"/>
        <w:jc w:val="both"/>
        <w:rPr>
          <w:sz w:val="24"/>
        </w:rPr>
      </w:pPr>
      <w:r>
        <w:rPr>
          <w:sz w:val="24"/>
        </w:rPr>
        <w:t>термін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 пролонгації;</w:t>
      </w:r>
    </w:p>
    <w:p w14:paraId="5FFB2609" w14:textId="77777777" w:rsidR="0028697C" w:rsidRDefault="00E804A4">
      <w:pPr>
        <w:pStyle w:val="a4"/>
        <w:numPr>
          <w:ilvl w:val="0"/>
          <w:numId w:val="14"/>
        </w:numPr>
        <w:tabs>
          <w:tab w:val="left" w:pos="1174"/>
        </w:tabs>
        <w:spacing w:before="2" w:line="276" w:lineRule="exact"/>
        <w:ind w:left="1173" w:hanging="346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Споживача.</w:t>
      </w:r>
    </w:p>
    <w:p w14:paraId="40EF121E" w14:textId="77777777" w:rsidR="0028697C" w:rsidRDefault="00E804A4">
      <w:pPr>
        <w:pStyle w:val="a3"/>
        <w:ind w:right="123"/>
      </w:pPr>
      <w:r>
        <w:t>Після прийняття (підписання) Споживачем комерційної пропозиції Постачальника внесення</w:t>
      </w:r>
      <w:r>
        <w:rPr>
          <w:spacing w:val="-57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можливе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згодою</w:t>
      </w:r>
      <w:r>
        <w:rPr>
          <w:spacing w:val="-2"/>
        </w:rPr>
        <w:t xml:space="preserve"> </w:t>
      </w:r>
      <w:r>
        <w:t>сторін або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порядку,</w:t>
      </w:r>
      <w:r>
        <w:rPr>
          <w:spacing w:val="-1"/>
        </w:rPr>
        <w:t xml:space="preserve"> </w:t>
      </w:r>
      <w:r>
        <w:t>встановленому</w:t>
      </w:r>
      <w:r>
        <w:rPr>
          <w:spacing w:val="-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законодавством.</w:t>
      </w:r>
    </w:p>
    <w:p w14:paraId="2E96E37D" w14:textId="77777777" w:rsidR="0028697C" w:rsidRDefault="00E804A4">
      <w:pPr>
        <w:pStyle w:val="1"/>
        <w:numPr>
          <w:ilvl w:val="0"/>
          <w:numId w:val="20"/>
        </w:numPr>
        <w:tabs>
          <w:tab w:val="left" w:pos="4028"/>
        </w:tabs>
        <w:spacing w:before="194" w:line="272" w:lineRule="exact"/>
        <w:ind w:left="4027" w:hanging="287"/>
        <w:jc w:val="both"/>
        <w:rPr>
          <w:rFonts w:ascii="Arial" w:hAnsi="Arial"/>
        </w:rPr>
      </w:pPr>
      <w:bookmarkStart w:id="0" w:name="6._Права_та_обов’язки_Споживача"/>
      <w:bookmarkEnd w:id="0"/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Споживача</w:t>
      </w:r>
    </w:p>
    <w:p w14:paraId="6DA1FD09" w14:textId="77777777" w:rsidR="0028697C" w:rsidRDefault="00E804A4">
      <w:pPr>
        <w:pStyle w:val="a4"/>
        <w:numPr>
          <w:ilvl w:val="1"/>
          <w:numId w:val="13"/>
        </w:numPr>
        <w:tabs>
          <w:tab w:val="left" w:pos="1596"/>
        </w:tabs>
        <w:spacing w:line="271" w:lineRule="exact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7A753F2C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2" w:line="237" w:lineRule="auto"/>
        <w:ind w:right="124" w:firstLine="708"/>
        <w:jc w:val="both"/>
        <w:rPr>
          <w:sz w:val="24"/>
        </w:rPr>
      </w:pP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комерційній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 обраній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Споживачем;</w:t>
      </w:r>
    </w:p>
    <w:p w14:paraId="7F057364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2"/>
        <w:ind w:left="1312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Договорі;</w:t>
      </w:r>
    </w:p>
    <w:p w14:paraId="0F28BFA3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2"/>
        <w:ind w:right="122" w:firstLine="708"/>
        <w:jc w:val="both"/>
        <w:rPr>
          <w:sz w:val="24"/>
        </w:rPr>
      </w:pPr>
      <w:r>
        <w:rPr>
          <w:sz w:val="24"/>
        </w:rPr>
        <w:t>купувати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</w:t>
      </w:r>
      <w:r>
        <w:rPr>
          <w:sz w:val="24"/>
        </w:rPr>
        <w:t>ргію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вимог діючих стандартів якості надання послуг, затверджених Регулятором,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пропозиції;</w:t>
      </w:r>
    </w:p>
    <w:p w14:paraId="294C90E1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ind w:right="122" w:firstLine="708"/>
        <w:jc w:val="both"/>
        <w:rPr>
          <w:sz w:val="24"/>
        </w:rPr>
      </w:pPr>
      <w:r>
        <w:rPr>
          <w:sz w:val="24"/>
        </w:rPr>
        <w:t>безоплатно отримувати всю інформацію стосовно його прав та обов'язків,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ціну,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спожитої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надаватись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чинного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та/або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795ED835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ind w:right="101" w:firstLine="708"/>
        <w:jc w:val="both"/>
        <w:rPr>
          <w:sz w:val="24"/>
        </w:rPr>
      </w:pPr>
      <w:r>
        <w:rPr>
          <w:sz w:val="24"/>
        </w:rPr>
        <w:t>безоплатно отримувати інформацію про обсяги та інші параметри власного споживання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електричної енергії;</w:t>
      </w:r>
    </w:p>
    <w:p w14:paraId="46996C9A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ind w:left="1312"/>
        <w:jc w:val="both"/>
        <w:rPr>
          <w:sz w:val="24"/>
        </w:rPr>
      </w:pPr>
      <w:r>
        <w:rPr>
          <w:sz w:val="24"/>
        </w:rPr>
        <w:t>звертатися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Постачальника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вирішення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будь-яких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питань,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пов'язаних  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</w:p>
    <w:p w14:paraId="06E839D3" w14:textId="77777777" w:rsidR="0028697C" w:rsidRDefault="0028697C">
      <w:pPr>
        <w:jc w:val="both"/>
        <w:rPr>
          <w:sz w:val="24"/>
        </w:rPr>
        <w:sectPr w:rsidR="0028697C">
          <w:pgSz w:w="11900" w:h="16850"/>
          <w:pgMar w:top="500" w:right="460" w:bottom="600" w:left="960" w:header="0" w:footer="416" w:gutter="0"/>
          <w:cols w:space="720"/>
        </w:sectPr>
      </w:pPr>
    </w:p>
    <w:p w14:paraId="15FEFA05" w14:textId="77777777" w:rsidR="0028697C" w:rsidRDefault="00E804A4">
      <w:pPr>
        <w:pStyle w:val="a3"/>
        <w:spacing w:before="64"/>
        <w:ind w:firstLine="0"/>
      </w:pPr>
      <w:r>
        <w:lastRenderedPageBreak/>
        <w:t>виконанням</w:t>
      </w:r>
      <w:r>
        <w:rPr>
          <w:spacing w:val="-3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Договору;</w:t>
      </w:r>
    </w:p>
    <w:p w14:paraId="71CA454A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2"/>
        <w:ind w:left="1312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77D11FEA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1"/>
        <w:ind w:right="121" w:firstLine="708"/>
        <w:jc w:val="both"/>
        <w:rPr>
          <w:sz w:val="24"/>
        </w:rPr>
      </w:pPr>
      <w:r>
        <w:rPr>
          <w:sz w:val="24"/>
        </w:rPr>
        <w:t>вимагати від Постачальника пояснень щодо отриманих рахунків і у випадку незгоди з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розрахованою</w:t>
      </w:r>
      <w:r>
        <w:rPr>
          <w:spacing w:val="1"/>
          <w:sz w:val="24"/>
        </w:rPr>
        <w:t xml:space="preserve"> </w:t>
      </w:r>
      <w:r>
        <w:rPr>
          <w:sz w:val="24"/>
        </w:rPr>
        <w:t>сумою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звіряння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та/а</w:t>
      </w:r>
      <w:r>
        <w:rPr>
          <w:sz w:val="24"/>
        </w:rPr>
        <w:t>бо</w:t>
      </w:r>
      <w:r>
        <w:rPr>
          <w:spacing w:val="-1"/>
          <w:sz w:val="24"/>
        </w:rPr>
        <w:t xml:space="preserve"> </w:t>
      </w:r>
      <w:r>
        <w:rPr>
          <w:sz w:val="24"/>
        </w:rPr>
        <w:t>оскаржувати їх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порядку;</w:t>
      </w:r>
    </w:p>
    <w:p w14:paraId="2CC253E9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1" w:line="237" w:lineRule="auto"/>
        <w:ind w:right="122" w:firstLine="708"/>
        <w:jc w:val="both"/>
        <w:rPr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звіряння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ПРРЕЕ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відповідного акта;</w:t>
      </w:r>
    </w:p>
    <w:p w14:paraId="3619EDE2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3"/>
        <w:ind w:right="125" w:firstLine="708"/>
        <w:jc w:val="both"/>
        <w:rPr>
          <w:sz w:val="24"/>
        </w:rPr>
      </w:pPr>
      <w:r>
        <w:rPr>
          <w:sz w:val="24"/>
        </w:rPr>
        <w:t>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</w:t>
      </w:r>
    </w:p>
    <w:p w14:paraId="1BC7C195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before="1"/>
        <w:ind w:right="120" w:firstLine="708"/>
        <w:jc w:val="both"/>
        <w:rPr>
          <w:sz w:val="24"/>
        </w:rPr>
      </w:pPr>
      <w:r>
        <w:rPr>
          <w:sz w:val="24"/>
        </w:rPr>
        <w:t>оскаржувати будь-які несанкціоновані, неправомірні чи інші дії Постачальника, що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порушують права Споживача, та брати участь у розгляді цих скарг на умовах, визначених 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14:paraId="595A39BC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ind w:right="122" w:firstLine="708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невиконанням або неналежним виконанням Постачальником св</w:t>
      </w:r>
      <w:r>
        <w:rPr>
          <w:sz w:val="24"/>
        </w:rPr>
        <w:t>оїх зобов'язань перед 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та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законодавства;</w:t>
      </w:r>
    </w:p>
    <w:p w14:paraId="7565BB82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ind w:right="123" w:firstLine="708"/>
        <w:jc w:val="both"/>
        <w:rPr>
          <w:sz w:val="24"/>
        </w:rPr>
      </w:pP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на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наявності договору споживача про надання послуг з розподілу електричної енергії та 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 перед діючим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Постачальником;</w:t>
      </w:r>
    </w:p>
    <w:p w14:paraId="5AD75EBD" w14:textId="77777777" w:rsidR="0028697C" w:rsidRDefault="00E804A4">
      <w:pPr>
        <w:pStyle w:val="a4"/>
        <w:numPr>
          <w:ilvl w:val="0"/>
          <w:numId w:val="12"/>
        </w:numPr>
        <w:tabs>
          <w:tab w:val="left" w:pos="1313"/>
        </w:tabs>
        <w:spacing w:line="276" w:lineRule="exact"/>
        <w:ind w:left="131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</w:t>
      </w:r>
      <w:r>
        <w:rPr>
          <w:sz w:val="24"/>
        </w:rPr>
        <w:t>ні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135A63E3" w14:textId="77777777" w:rsidR="0028697C" w:rsidRDefault="00E804A4">
      <w:pPr>
        <w:pStyle w:val="a4"/>
        <w:numPr>
          <w:ilvl w:val="1"/>
          <w:numId w:val="13"/>
        </w:numPr>
        <w:tabs>
          <w:tab w:val="left" w:pos="1596"/>
        </w:tabs>
        <w:spacing w:line="277" w:lineRule="exact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зобов'язується:</w:t>
      </w:r>
    </w:p>
    <w:p w14:paraId="0DB6AC2C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spacing w:before="1" w:line="237" w:lineRule="auto"/>
        <w:ind w:right="103" w:firstLine="708"/>
        <w:jc w:val="both"/>
        <w:rPr>
          <w:sz w:val="24"/>
        </w:rPr>
      </w:pPr>
      <w:r>
        <w:rPr>
          <w:sz w:val="24"/>
        </w:rPr>
        <w:t>забезпечувати своєчасну та повну оплату спожитої електричної енергії згідно з 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Договору;</w:t>
      </w:r>
    </w:p>
    <w:p w14:paraId="33F7CA02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spacing w:before="2"/>
        <w:ind w:right="119" w:firstLine="708"/>
        <w:jc w:val="both"/>
        <w:rPr>
          <w:sz w:val="24"/>
        </w:rPr>
      </w:pPr>
      <w:r>
        <w:rPr>
          <w:sz w:val="24"/>
        </w:rPr>
        <w:t>укласти в установленому порядку договір споживача про надання послуг з 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</w:t>
      </w:r>
      <w:r>
        <w:rPr>
          <w:sz w:val="24"/>
        </w:rPr>
        <w:t>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правомірне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електричної енергії та фізичну доставку електричної енергії до межі балансової належності 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Споживача;</w:t>
      </w:r>
    </w:p>
    <w:p w14:paraId="440D8724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spacing w:before="2"/>
        <w:ind w:right="122" w:firstLine="708"/>
        <w:jc w:val="both"/>
        <w:rPr>
          <w:sz w:val="24"/>
        </w:rPr>
      </w:pPr>
      <w:r>
        <w:rPr>
          <w:sz w:val="24"/>
        </w:rPr>
        <w:t>раціонально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поводитися</w:t>
      </w:r>
      <w:r>
        <w:rPr>
          <w:spacing w:val="6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пристроями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 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позаоблікового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 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енергії;</w:t>
      </w:r>
    </w:p>
    <w:p w14:paraId="560656CE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ind w:right="120" w:firstLine="708"/>
        <w:jc w:val="both"/>
        <w:rPr>
          <w:sz w:val="24"/>
        </w:rPr>
      </w:pP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новим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електропостачальником,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спожиту електричну енергію;</w:t>
      </w:r>
    </w:p>
    <w:p w14:paraId="4C3CF7CC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ind w:right="122" w:firstLine="708"/>
        <w:jc w:val="both"/>
        <w:rPr>
          <w:sz w:val="24"/>
        </w:rPr>
      </w:pPr>
      <w:r>
        <w:rPr>
          <w:sz w:val="24"/>
        </w:rPr>
        <w:t>надавати забезпечення виконання зобов'язань з оплати за постачання електричної енергії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погасити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57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 Цивільного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ПРРЕЕ;</w:t>
      </w:r>
    </w:p>
    <w:p w14:paraId="59FB3A94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ind w:right="120" w:firstLine="708"/>
        <w:jc w:val="both"/>
        <w:rPr>
          <w:sz w:val="24"/>
        </w:rPr>
      </w:pPr>
      <w:r>
        <w:rPr>
          <w:sz w:val="24"/>
        </w:rPr>
        <w:t>безперешкодно допускати на свою територію, у свої житлові, виробничі, господарські та</w:t>
      </w:r>
      <w:r>
        <w:rPr>
          <w:spacing w:val="-57"/>
          <w:sz w:val="24"/>
        </w:rPr>
        <w:t xml:space="preserve"> </w:t>
      </w:r>
      <w:r>
        <w:rPr>
          <w:sz w:val="24"/>
        </w:rPr>
        <w:t>підсобні приміщення, де ро</w:t>
      </w:r>
      <w:r>
        <w:rPr>
          <w:sz w:val="24"/>
        </w:rPr>
        <w:t>зташовані вузли комерційного обліку електричної енергії, розрахункові</w:t>
      </w:r>
      <w:r>
        <w:rPr>
          <w:spacing w:val="-57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пред'явлення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посвідчень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звіряння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показів</w:t>
      </w:r>
      <w:r>
        <w:rPr>
          <w:spacing w:val="-2"/>
          <w:sz w:val="24"/>
        </w:rPr>
        <w:t xml:space="preserve"> </w:t>
      </w:r>
      <w:r>
        <w:rPr>
          <w:sz w:val="24"/>
        </w:rPr>
        <w:t>щодо фактично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спожитої 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енергії;</w:t>
      </w:r>
    </w:p>
    <w:p w14:paraId="16032812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ind w:right="123" w:firstLine="708"/>
        <w:jc w:val="both"/>
        <w:rPr>
          <w:sz w:val="24"/>
        </w:rPr>
      </w:pPr>
      <w:r>
        <w:rPr>
          <w:sz w:val="24"/>
        </w:rPr>
        <w:t>відшкодовуват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неналежним виконанням Споживачем своїх зобов'язань перед Постачальником, що покладені на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14:paraId="1224E806" w14:textId="77777777" w:rsidR="0028697C" w:rsidRDefault="00E804A4">
      <w:pPr>
        <w:pStyle w:val="a4"/>
        <w:numPr>
          <w:ilvl w:val="0"/>
          <w:numId w:val="11"/>
        </w:numPr>
        <w:tabs>
          <w:tab w:val="left" w:pos="1174"/>
        </w:tabs>
        <w:ind w:right="100" w:firstLine="708"/>
        <w:jc w:val="both"/>
        <w:rPr>
          <w:sz w:val="24"/>
        </w:rPr>
      </w:pPr>
      <w:r>
        <w:rPr>
          <w:sz w:val="24"/>
        </w:rPr>
        <w:t>виконувати інші обов'язки, покладені на Споживача чинним законодавством та/або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2CE5EB79" w14:textId="77777777" w:rsidR="0028697C" w:rsidRDefault="00E804A4">
      <w:pPr>
        <w:pStyle w:val="1"/>
        <w:numPr>
          <w:ilvl w:val="0"/>
          <w:numId w:val="20"/>
        </w:numPr>
        <w:tabs>
          <w:tab w:val="left" w:pos="3888"/>
        </w:tabs>
        <w:spacing w:line="220" w:lineRule="exact"/>
        <w:ind w:left="3888" w:hanging="286"/>
        <w:jc w:val="left"/>
        <w:rPr>
          <w:rFonts w:ascii="Arial" w:hAnsi="Arial"/>
        </w:rPr>
      </w:pPr>
      <w:bookmarkStart w:id="1" w:name="7._Права_і_обов’язки_Постачальника"/>
      <w:bookmarkEnd w:id="1"/>
      <w:r>
        <w:t>Права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Постачальника</w:t>
      </w:r>
    </w:p>
    <w:p w14:paraId="0B874AC4" w14:textId="77777777" w:rsidR="0028697C" w:rsidRDefault="00E804A4">
      <w:pPr>
        <w:pStyle w:val="a4"/>
        <w:numPr>
          <w:ilvl w:val="1"/>
          <w:numId w:val="10"/>
        </w:numPr>
        <w:tabs>
          <w:tab w:val="left" w:pos="1595"/>
          <w:tab w:val="left" w:pos="1596"/>
        </w:tabs>
        <w:spacing w:line="272" w:lineRule="exact"/>
        <w:rPr>
          <w:sz w:val="24"/>
        </w:rPr>
      </w:pPr>
      <w:r>
        <w:rPr>
          <w:sz w:val="24"/>
        </w:rPr>
        <w:t>Постачальник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604BF175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spacing w:before="1" w:line="277" w:lineRule="exact"/>
        <w:rPr>
          <w:sz w:val="24"/>
        </w:rPr>
      </w:pPr>
      <w:r>
        <w:rPr>
          <w:sz w:val="24"/>
        </w:rPr>
        <w:t>отримувати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поставлену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енергію;</w:t>
      </w:r>
    </w:p>
    <w:p w14:paraId="5C7AEE71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spacing w:line="276" w:lineRule="exact"/>
        <w:rPr>
          <w:sz w:val="24"/>
        </w:rPr>
      </w:pPr>
      <w:r>
        <w:rPr>
          <w:sz w:val="24"/>
        </w:rPr>
        <w:t>контролювати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</w:t>
      </w:r>
      <w:r>
        <w:rPr>
          <w:sz w:val="24"/>
        </w:rPr>
        <w:t>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документів;</w:t>
      </w:r>
    </w:p>
    <w:p w14:paraId="731A5631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ind w:left="120" w:right="122" w:firstLine="708"/>
        <w:rPr>
          <w:sz w:val="24"/>
        </w:rPr>
      </w:pPr>
      <w:r>
        <w:rPr>
          <w:sz w:val="24"/>
        </w:rPr>
        <w:t>ініціювати</w:t>
      </w:r>
      <w:r>
        <w:rPr>
          <w:spacing w:val="1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0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законодавством;</w:t>
      </w:r>
    </w:p>
    <w:p w14:paraId="54697A47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spacing w:before="3" w:line="237" w:lineRule="auto"/>
        <w:ind w:left="120" w:right="122" w:firstLine="708"/>
        <w:rPr>
          <w:sz w:val="24"/>
        </w:rPr>
      </w:pPr>
      <w:r>
        <w:rPr>
          <w:sz w:val="24"/>
        </w:rPr>
        <w:t>безперешкодного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23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26"/>
          <w:sz w:val="24"/>
        </w:rPr>
        <w:t xml:space="preserve"> </w:t>
      </w:r>
      <w:r>
        <w:rPr>
          <w:sz w:val="24"/>
        </w:rPr>
        <w:t>вимірювальної</w:t>
      </w:r>
      <w:r>
        <w:rPr>
          <w:spacing w:val="2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2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перевірки показів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фактично використаних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електричної енергії;</w:t>
      </w:r>
    </w:p>
    <w:p w14:paraId="6D84E5F5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spacing w:before="5" w:line="237" w:lineRule="auto"/>
        <w:ind w:left="120" w:right="121" w:firstLine="708"/>
        <w:rPr>
          <w:sz w:val="24"/>
        </w:rPr>
      </w:pPr>
      <w:r>
        <w:rPr>
          <w:sz w:val="24"/>
        </w:rPr>
        <w:t>проводити</w:t>
      </w:r>
      <w:r>
        <w:rPr>
          <w:spacing w:val="37"/>
          <w:sz w:val="24"/>
        </w:rPr>
        <w:t xml:space="preserve"> </w:t>
      </w:r>
      <w:r>
        <w:rPr>
          <w:sz w:val="24"/>
        </w:rPr>
        <w:t>разом</w:t>
      </w:r>
      <w:r>
        <w:rPr>
          <w:spacing w:val="36"/>
          <w:sz w:val="24"/>
        </w:rPr>
        <w:t xml:space="preserve"> </w:t>
      </w:r>
      <w:r>
        <w:rPr>
          <w:sz w:val="24"/>
        </w:rPr>
        <w:t>зі</w:t>
      </w:r>
      <w:r>
        <w:rPr>
          <w:spacing w:val="3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6"/>
          <w:sz w:val="24"/>
        </w:rPr>
        <w:t xml:space="preserve"> </w:t>
      </w:r>
      <w:r>
        <w:rPr>
          <w:sz w:val="24"/>
        </w:rPr>
        <w:t>звіряння</w:t>
      </w:r>
      <w:r>
        <w:rPr>
          <w:spacing w:val="37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37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35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36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 акта;</w:t>
      </w:r>
    </w:p>
    <w:p w14:paraId="1E76E4FD" w14:textId="77777777" w:rsidR="0028697C" w:rsidRDefault="0028697C">
      <w:pPr>
        <w:spacing w:line="237" w:lineRule="auto"/>
        <w:rPr>
          <w:sz w:val="24"/>
        </w:rPr>
        <w:sectPr w:rsidR="0028697C">
          <w:pgSz w:w="11900" w:h="16850"/>
          <w:pgMar w:top="500" w:right="460" w:bottom="600" w:left="960" w:header="0" w:footer="416" w:gutter="0"/>
          <w:cols w:space="720"/>
        </w:sectPr>
      </w:pPr>
    </w:p>
    <w:p w14:paraId="523B707C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spacing w:before="66"/>
        <w:ind w:left="120" w:right="123" w:firstLine="708"/>
        <w:jc w:val="both"/>
        <w:rPr>
          <w:sz w:val="24"/>
        </w:rPr>
      </w:pPr>
      <w:r>
        <w:rPr>
          <w:sz w:val="24"/>
        </w:rPr>
        <w:lastRenderedPageBreak/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-57"/>
          <w:sz w:val="24"/>
        </w:rPr>
        <w:t xml:space="preserve"> </w:t>
      </w:r>
      <w:r>
        <w:rPr>
          <w:sz w:val="24"/>
        </w:rPr>
        <w:t>отримувати відшко</w:t>
      </w:r>
      <w:r>
        <w:rPr>
          <w:sz w:val="24"/>
        </w:rPr>
        <w:t>дування збитків від Споживача за дострокове розірвання Договору у 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 Договором;</w:t>
      </w:r>
    </w:p>
    <w:p w14:paraId="4D573630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spacing w:before="1"/>
        <w:ind w:left="120" w:right="121" w:firstLine="708"/>
        <w:jc w:val="both"/>
        <w:rPr>
          <w:sz w:val="24"/>
        </w:rPr>
      </w:pPr>
      <w:r>
        <w:rPr>
          <w:sz w:val="24"/>
        </w:rPr>
        <w:t>поширювати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розповсюдження інформації щодо істотних його умов та персоніфікованих та/або 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Споживача;</w:t>
      </w:r>
    </w:p>
    <w:p w14:paraId="25C6B3EB" w14:textId="77777777" w:rsidR="0028697C" w:rsidRDefault="00E804A4">
      <w:pPr>
        <w:pStyle w:val="a4"/>
        <w:numPr>
          <w:ilvl w:val="0"/>
          <w:numId w:val="9"/>
        </w:numPr>
        <w:tabs>
          <w:tab w:val="left" w:pos="1174"/>
        </w:tabs>
        <w:spacing w:line="276" w:lineRule="exact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52F1081A" w14:textId="77777777" w:rsidR="0028697C" w:rsidRDefault="00E804A4">
      <w:pPr>
        <w:pStyle w:val="a4"/>
        <w:numPr>
          <w:ilvl w:val="1"/>
          <w:numId w:val="10"/>
        </w:numPr>
        <w:tabs>
          <w:tab w:val="left" w:pos="1596"/>
        </w:tabs>
        <w:spacing w:line="277" w:lineRule="exact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зобов'язується:</w:t>
      </w:r>
    </w:p>
    <w:p w14:paraId="03D09D19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spacing w:before="4" w:line="237" w:lineRule="auto"/>
        <w:ind w:right="121" w:firstLine="708"/>
        <w:rPr>
          <w:sz w:val="24"/>
        </w:rPr>
      </w:pPr>
      <w:r>
        <w:rPr>
          <w:sz w:val="24"/>
        </w:rPr>
        <w:t>забезпечувати</w:t>
      </w:r>
      <w:r>
        <w:rPr>
          <w:spacing w:val="9"/>
          <w:sz w:val="24"/>
        </w:rPr>
        <w:t xml:space="preserve"> </w:t>
      </w:r>
      <w:r>
        <w:rPr>
          <w:sz w:val="24"/>
        </w:rPr>
        <w:t>належну</w:t>
      </w:r>
      <w:r>
        <w:rPr>
          <w:spacing w:val="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8"/>
          <w:sz w:val="24"/>
        </w:rPr>
        <w:t xml:space="preserve"> </w:t>
      </w:r>
      <w:r>
        <w:rPr>
          <w:sz w:val="24"/>
        </w:rPr>
        <w:t>послу</w:t>
      </w:r>
      <w:r>
        <w:rPr>
          <w:sz w:val="24"/>
        </w:rPr>
        <w:t>г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9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вимог чинного 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Договору;</w:t>
      </w:r>
    </w:p>
    <w:p w14:paraId="75277EC7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spacing w:before="4" w:line="237" w:lineRule="auto"/>
        <w:ind w:right="121" w:firstLine="708"/>
        <w:rPr>
          <w:sz w:val="24"/>
        </w:rPr>
      </w:pPr>
      <w:r>
        <w:rPr>
          <w:sz w:val="24"/>
        </w:rPr>
        <w:t>нараховувати</w:t>
      </w:r>
      <w:r>
        <w:rPr>
          <w:spacing w:val="36"/>
          <w:sz w:val="24"/>
        </w:rPr>
        <w:t xml:space="preserve"> </w:t>
      </w:r>
      <w:r>
        <w:rPr>
          <w:sz w:val="24"/>
        </w:rPr>
        <w:t>і</w:t>
      </w:r>
      <w:r>
        <w:rPr>
          <w:spacing w:val="35"/>
          <w:sz w:val="24"/>
        </w:rPr>
        <w:t xml:space="preserve"> </w:t>
      </w:r>
      <w:r>
        <w:rPr>
          <w:sz w:val="24"/>
        </w:rPr>
        <w:t>виставляти</w:t>
      </w:r>
      <w:r>
        <w:rPr>
          <w:spacing w:val="36"/>
          <w:sz w:val="24"/>
        </w:rPr>
        <w:t xml:space="preserve"> </w:t>
      </w:r>
      <w:r>
        <w:rPr>
          <w:sz w:val="24"/>
        </w:rPr>
        <w:t>рахунки</w:t>
      </w:r>
      <w:r>
        <w:rPr>
          <w:spacing w:val="36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поставлену</w:t>
      </w:r>
      <w:r>
        <w:rPr>
          <w:spacing w:val="35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35"/>
          <w:sz w:val="24"/>
        </w:rPr>
        <w:t xml:space="preserve"> </w:t>
      </w:r>
      <w:r>
        <w:rPr>
          <w:sz w:val="24"/>
        </w:rPr>
        <w:t>енергію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вимог та</w:t>
      </w:r>
      <w:r>
        <w:rPr>
          <w:spacing w:val="-1"/>
          <w:sz w:val="24"/>
        </w:rPr>
        <w:t xml:space="preserve"> </w:t>
      </w:r>
      <w:r>
        <w:rPr>
          <w:sz w:val="24"/>
        </w:rPr>
        <w:t>у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 ПРРЕЕ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14:paraId="07378910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spacing w:before="5" w:line="237" w:lineRule="auto"/>
        <w:ind w:right="103" w:firstLine="708"/>
        <w:rPr>
          <w:sz w:val="24"/>
        </w:rPr>
      </w:pPr>
      <w:r>
        <w:rPr>
          <w:sz w:val="24"/>
        </w:rPr>
        <w:t>забезпечити</w:t>
      </w:r>
      <w:r>
        <w:rPr>
          <w:spacing w:val="18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9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0"/>
          <w:sz w:val="24"/>
        </w:rPr>
        <w:t xml:space="preserve"> </w:t>
      </w:r>
      <w:r>
        <w:rPr>
          <w:sz w:val="24"/>
        </w:rPr>
        <w:t>комерційних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7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Споживача;</w:t>
      </w:r>
    </w:p>
    <w:p w14:paraId="7891EC86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spacing w:before="2"/>
        <w:ind w:right="121" w:firstLine="708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енергію, порядок оплати за спожиту електричну енергію, порядок зміни діючого П</w:t>
      </w:r>
      <w:r>
        <w:rPr>
          <w:sz w:val="24"/>
        </w:rPr>
        <w:t>остачальника 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іншу інформацію, що вимагається цим Договором та чинним законодавством, а також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 ефективне споживання електричної енергії. Така інформація оприлюднюється на офіційному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або безкоштовно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надається Споживачу на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запит;</w:t>
      </w:r>
    </w:p>
    <w:p w14:paraId="112BB5FC" w14:textId="77777777" w:rsidR="0028697C" w:rsidRDefault="00E804A4">
      <w:pPr>
        <w:pStyle w:val="a4"/>
        <w:numPr>
          <w:ilvl w:val="0"/>
          <w:numId w:val="8"/>
        </w:numPr>
        <w:tabs>
          <w:tab w:val="left" w:pos="1114"/>
        </w:tabs>
        <w:spacing w:before="2"/>
        <w:ind w:right="120" w:firstLine="708"/>
        <w:jc w:val="both"/>
        <w:rPr>
          <w:sz w:val="24"/>
        </w:rPr>
      </w:pPr>
      <w:r>
        <w:rPr>
          <w:sz w:val="24"/>
        </w:rPr>
        <w:t>публікувати на офіційному 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(і</w:t>
      </w:r>
      <w:r>
        <w:rPr>
          <w:spacing w:val="1"/>
          <w:sz w:val="24"/>
        </w:rPr>
        <w:t xml:space="preserve"> </w:t>
      </w:r>
      <w:r>
        <w:rPr>
          <w:sz w:val="24"/>
        </w:rPr>
        <w:t>в засобах масової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в 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 випадках) детальну інформацію про зміну ціни електричної енергії за 20 днів 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її у дію;</w:t>
      </w:r>
    </w:p>
    <w:p w14:paraId="54F14E33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spacing w:line="276" w:lineRule="exact"/>
        <w:ind w:left="1173"/>
        <w:jc w:val="both"/>
        <w:rPr>
          <w:sz w:val="24"/>
        </w:rPr>
      </w:pPr>
      <w:r>
        <w:rPr>
          <w:sz w:val="24"/>
        </w:rPr>
        <w:t>видавати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безо</w:t>
      </w:r>
      <w:r>
        <w:rPr>
          <w:sz w:val="24"/>
        </w:rPr>
        <w:t>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платіжні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документи;</w:t>
      </w:r>
    </w:p>
    <w:p w14:paraId="4851E992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ind w:right="104" w:firstLine="708"/>
        <w:jc w:val="both"/>
        <w:rPr>
          <w:sz w:val="24"/>
        </w:rPr>
      </w:pPr>
      <w:r>
        <w:rPr>
          <w:sz w:val="24"/>
        </w:rPr>
        <w:t>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14:paraId="097A673A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spacing w:before="3" w:line="237" w:lineRule="auto"/>
        <w:ind w:right="123" w:firstLine="708"/>
        <w:jc w:val="both"/>
        <w:rPr>
          <w:sz w:val="24"/>
        </w:rPr>
      </w:pPr>
      <w:r>
        <w:rPr>
          <w:sz w:val="24"/>
        </w:rPr>
        <w:t>проводити оплату послуг з розподілу електричної енергії ОСР, якщо Споживач не обрав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напряму з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Р;</w:t>
      </w:r>
    </w:p>
    <w:p w14:paraId="37D6BFBD" w14:textId="77777777" w:rsidR="0028697C" w:rsidRDefault="00E804A4">
      <w:pPr>
        <w:pStyle w:val="a4"/>
        <w:numPr>
          <w:ilvl w:val="0"/>
          <w:numId w:val="8"/>
        </w:numPr>
        <w:tabs>
          <w:tab w:val="left" w:pos="1174"/>
        </w:tabs>
        <w:spacing w:before="2"/>
        <w:ind w:right="122" w:firstLine="708"/>
        <w:jc w:val="both"/>
        <w:rPr>
          <w:sz w:val="24"/>
        </w:rPr>
      </w:pPr>
      <w:r>
        <w:rPr>
          <w:sz w:val="24"/>
        </w:rPr>
        <w:t>розглядати в установленому законодавством порядку звернення Споживача, зокрема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 нарахувань за електричну енергію, і за наявності відповідних підстав задовольняти 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вимоги;</w:t>
      </w:r>
    </w:p>
    <w:p w14:paraId="44867AD2" w14:textId="77777777" w:rsidR="0028697C" w:rsidRDefault="00E804A4">
      <w:pPr>
        <w:pStyle w:val="a4"/>
        <w:numPr>
          <w:ilvl w:val="0"/>
          <w:numId w:val="8"/>
        </w:numPr>
        <w:tabs>
          <w:tab w:val="left" w:pos="1596"/>
        </w:tabs>
        <w:ind w:right="125" w:firstLine="70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звернення Споживача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 що</w:t>
      </w:r>
      <w:r>
        <w:rPr>
          <w:spacing w:val="-4"/>
          <w:sz w:val="24"/>
        </w:rPr>
        <w:t xml:space="preserve"> </w:t>
      </w:r>
      <w:r>
        <w:rPr>
          <w:sz w:val="24"/>
        </w:rPr>
        <w:t>пов'язані 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 Договору;</w:t>
      </w:r>
    </w:p>
    <w:p w14:paraId="762296DD" w14:textId="77777777" w:rsidR="0028697C" w:rsidRDefault="00E804A4">
      <w:pPr>
        <w:pStyle w:val="a4"/>
        <w:numPr>
          <w:ilvl w:val="0"/>
          <w:numId w:val="8"/>
        </w:numPr>
        <w:tabs>
          <w:tab w:val="left" w:pos="1596"/>
        </w:tabs>
        <w:spacing w:before="3" w:line="237" w:lineRule="auto"/>
        <w:ind w:right="122" w:firstLine="708"/>
        <w:jc w:val="both"/>
        <w:rPr>
          <w:sz w:val="24"/>
        </w:rPr>
      </w:pPr>
      <w:r>
        <w:rPr>
          <w:sz w:val="24"/>
        </w:rPr>
        <w:t>відшкодовувати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28028E8D" w14:textId="77777777" w:rsidR="0028697C" w:rsidRDefault="00E804A4">
      <w:pPr>
        <w:pStyle w:val="a4"/>
        <w:numPr>
          <w:ilvl w:val="0"/>
          <w:numId w:val="8"/>
        </w:numPr>
        <w:tabs>
          <w:tab w:val="left" w:pos="1596"/>
        </w:tabs>
        <w:spacing w:before="2" w:line="277" w:lineRule="exact"/>
        <w:ind w:left="1596" w:hanging="76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конфіденційність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Споживача;</w:t>
      </w:r>
    </w:p>
    <w:p w14:paraId="05239137" w14:textId="77777777" w:rsidR="0028697C" w:rsidRDefault="00E804A4">
      <w:pPr>
        <w:pStyle w:val="a4"/>
        <w:numPr>
          <w:ilvl w:val="0"/>
          <w:numId w:val="8"/>
        </w:numPr>
        <w:tabs>
          <w:tab w:val="left" w:pos="1536"/>
        </w:tabs>
        <w:ind w:right="102" w:firstLine="708"/>
        <w:jc w:val="both"/>
        <w:rPr>
          <w:sz w:val="24"/>
        </w:rPr>
      </w:pPr>
      <w:r>
        <w:rPr>
          <w:sz w:val="24"/>
        </w:rPr>
        <w:t>забезпечувати для ОСР фінансові гарантії у визначеному законодавством порядку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 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 розподілу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електричної енергії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Постачальника;</w:t>
      </w:r>
    </w:p>
    <w:p w14:paraId="4086A43A" w14:textId="77777777" w:rsidR="0028697C" w:rsidRDefault="00E804A4">
      <w:pPr>
        <w:pStyle w:val="a4"/>
        <w:numPr>
          <w:ilvl w:val="0"/>
          <w:numId w:val="8"/>
        </w:numPr>
        <w:tabs>
          <w:tab w:val="left" w:pos="1536"/>
        </w:tabs>
        <w:spacing w:line="220" w:lineRule="auto"/>
        <w:ind w:right="104" w:firstLine="708"/>
        <w:jc w:val="both"/>
        <w:rPr>
          <w:sz w:val="24"/>
        </w:rPr>
      </w:pPr>
      <w:r>
        <w:rPr>
          <w:sz w:val="24"/>
        </w:rPr>
        <w:t>протягом 3 (трьох) днів ві</w:t>
      </w:r>
      <w:r>
        <w:rPr>
          <w:sz w:val="24"/>
        </w:rPr>
        <w:t>д дати, коли Постачальнику стало відомо про нездатність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2"/>
          <w:sz w:val="24"/>
        </w:rPr>
        <w:t xml:space="preserve"> </w:t>
      </w:r>
      <w:r>
        <w:rPr>
          <w:sz w:val="24"/>
        </w:rPr>
        <w:t>про його право:</w:t>
      </w:r>
    </w:p>
    <w:p w14:paraId="08571639" w14:textId="77777777" w:rsidR="0028697C" w:rsidRDefault="00E804A4">
      <w:pPr>
        <w:pStyle w:val="a3"/>
        <w:spacing w:line="246" w:lineRule="exact"/>
        <w:ind w:left="828" w:firstLine="0"/>
        <w:jc w:val="left"/>
      </w:pPr>
      <w:r>
        <w:t>вибрати іншого</w:t>
      </w:r>
      <w:r>
        <w:rPr>
          <w:spacing w:val="-1"/>
        </w:rPr>
        <w:t xml:space="preserve"> </w:t>
      </w:r>
      <w:r>
        <w:t>електропостачальника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наслідки невиконання</w:t>
      </w:r>
      <w:r>
        <w:rPr>
          <w:spacing w:val="-4"/>
        </w:rPr>
        <w:t xml:space="preserve"> </w:t>
      </w:r>
      <w:r>
        <w:t>цього;</w:t>
      </w:r>
    </w:p>
    <w:p w14:paraId="0FFC3152" w14:textId="77777777" w:rsidR="0028697C" w:rsidRDefault="00E804A4">
      <w:pPr>
        <w:pStyle w:val="a3"/>
        <w:spacing w:before="4" w:line="220" w:lineRule="auto"/>
        <w:jc w:val="left"/>
      </w:pPr>
      <w:r>
        <w:t>перейти</w:t>
      </w:r>
      <w:r>
        <w:rPr>
          <w:spacing w:val="2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електропостачальника,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якого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установленому</w:t>
      </w:r>
      <w:r>
        <w:rPr>
          <w:spacing w:val="20"/>
        </w:rPr>
        <w:t xml:space="preserve"> </w:t>
      </w:r>
      <w:r>
        <w:t>порядку</w:t>
      </w:r>
      <w:r>
        <w:rPr>
          <w:spacing w:val="21"/>
        </w:rPr>
        <w:t xml:space="preserve"> </w:t>
      </w:r>
      <w:r>
        <w:t>покладені</w:t>
      </w:r>
      <w:r>
        <w:rPr>
          <w:spacing w:val="21"/>
        </w:rPr>
        <w:t xml:space="preserve"> </w:t>
      </w:r>
      <w:r>
        <w:t>спеціальні</w:t>
      </w:r>
      <w:r>
        <w:rPr>
          <w:spacing w:val="-57"/>
        </w:rPr>
        <w:t xml:space="preserve"> </w:t>
      </w:r>
      <w:r>
        <w:t>обов'язки (постачальник</w:t>
      </w:r>
      <w:r>
        <w:rPr>
          <w:spacing w:val="1"/>
        </w:rPr>
        <w:t xml:space="preserve"> </w:t>
      </w:r>
      <w:r>
        <w:t>"останньої надії");</w:t>
      </w:r>
    </w:p>
    <w:p w14:paraId="58FCDB7F" w14:textId="77777777" w:rsidR="0028697C" w:rsidRDefault="00E804A4">
      <w:pPr>
        <w:pStyle w:val="a3"/>
        <w:spacing w:before="3"/>
        <w:jc w:val="left"/>
      </w:pPr>
      <w:r>
        <w:t>на</w:t>
      </w:r>
      <w:r>
        <w:rPr>
          <w:spacing w:val="24"/>
        </w:rPr>
        <w:t xml:space="preserve"> </w:t>
      </w:r>
      <w:r>
        <w:t>відшкодування</w:t>
      </w:r>
      <w:r>
        <w:rPr>
          <w:spacing w:val="25"/>
        </w:rPr>
        <w:t xml:space="preserve"> </w:t>
      </w:r>
      <w:r>
        <w:t>збитків,</w:t>
      </w:r>
      <w:r>
        <w:rPr>
          <w:spacing w:val="25"/>
        </w:rPr>
        <w:t xml:space="preserve"> </w:t>
      </w:r>
      <w:r>
        <w:t>завданих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зв'язку</w:t>
      </w:r>
      <w:r>
        <w:rPr>
          <w:spacing w:val="25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неможливістю</w:t>
      </w:r>
      <w:r>
        <w:rPr>
          <w:spacing w:val="23"/>
        </w:rPr>
        <w:t xml:space="preserve"> </w:t>
      </w:r>
      <w:r>
        <w:t>подальшого</w:t>
      </w:r>
      <w:r>
        <w:rPr>
          <w:spacing w:val="25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Постачальником</w:t>
      </w:r>
      <w:r>
        <w:rPr>
          <w:spacing w:val="-2"/>
        </w:rPr>
        <w:t xml:space="preserve"> </w:t>
      </w:r>
      <w:r>
        <w:t>своїх зобов'язань 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</w:t>
      </w:r>
    </w:p>
    <w:p w14:paraId="777D86A1" w14:textId="77777777" w:rsidR="0028697C" w:rsidRDefault="00E804A4">
      <w:pPr>
        <w:pStyle w:val="a4"/>
        <w:numPr>
          <w:ilvl w:val="0"/>
          <w:numId w:val="8"/>
        </w:numPr>
        <w:tabs>
          <w:tab w:val="left" w:pos="1535"/>
          <w:tab w:val="left" w:pos="1536"/>
        </w:tabs>
        <w:spacing w:before="3" w:line="237" w:lineRule="auto"/>
        <w:ind w:right="103" w:firstLine="708"/>
        <w:rPr>
          <w:sz w:val="24"/>
        </w:rPr>
      </w:pPr>
      <w:r>
        <w:rPr>
          <w:sz w:val="24"/>
        </w:rPr>
        <w:t>виконувати</w:t>
      </w:r>
      <w:r>
        <w:rPr>
          <w:spacing w:val="16"/>
          <w:sz w:val="24"/>
        </w:rPr>
        <w:t xml:space="preserve"> </w:t>
      </w:r>
      <w:r>
        <w:rPr>
          <w:sz w:val="24"/>
        </w:rPr>
        <w:t>інші</w:t>
      </w:r>
      <w:r>
        <w:rPr>
          <w:spacing w:val="18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15"/>
          <w:sz w:val="24"/>
        </w:rPr>
        <w:t xml:space="preserve"> </w:t>
      </w:r>
      <w:r>
        <w:rPr>
          <w:sz w:val="24"/>
        </w:rPr>
        <w:t>покладені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7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25A2B31E" w14:textId="77777777" w:rsidR="0028697C" w:rsidRDefault="00E804A4">
      <w:pPr>
        <w:pStyle w:val="1"/>
        <w:numPr>
          <w:ilvl w:val="0"/>
          <w:numId w:val="20"/>
        </w:numPr>
        <w:tabs>
          <w:tab w:val="left" w:pos="1959"/>
        </w:tabs>
        <w:spacing w:before="197" w:line="272" w:lineRule="exact"/>
        <w:ind w:left="1958" w:hanging="287"/>
        <w:jc w:val="both"/>
        <w:rPr>
          <w:rFonts w:ascii="Arial" w:hAnsi="Arial"/>
        </w:rPr>
      </w:pPr>
      <w:bookmarkStart w:id="2" w:name="8._Порядок_припинення_та_відновлення_пос"/>
      <w:bookmarkEnd w:id="2"/>
      <w:r>
        <w:t>Порядок</w:t>
      </w:r>
      <w:r>
        <w:rPr>
          <w:spacing w:val="-6"/>
        </w:rPr>
        <w:t xml:space="preserve"> </w:t>
      </w:r>
      <w:r>
        <w:t>припинення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</w:p>
    <w:p w14:paraId="6DBE5DA3" w14:textId="77777777" w:rsidR="0028697C" w:rsidRDefault="00E804A4">
      <w:pPr>
        <w:pStyle w:val="a4"/>
        <w:numPr>
          <w:ilvl w:val="1"/>
          <w:numId w:val="7"/>
        </w:numPr>
        <w:tabs>
          <w:tab w:val="left" w:pos="1313"/>
        </w:tabs>
        <w:ind w:right="120" w:firstLine="708"/>
        <w:jc w:val="both"/>
        <w:rPr>
          <w:sz w:val="24"/>
        </w:rPr>
      </w:pPr>
      <w:r>
        <w:rPr>
          <w:sz w:val="24"/>
        </w:rPr>
        <w:t>Постачальник має право звернутися до оператора системи з вимогою про 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 Споживача від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у випадку порушення Споживачем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 у тому числі за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погашення заборгованості.</w:t>
      </w:r>
    </w:p>
    <w:p w14:paraId="3B1B2AF4" w14:textId="77777777" w:rsidR="0028697C" w:rsidRDefault="00E804A4">
      <w:pPr>
        <w:pStyle w:val="a4"/>
        <w:numPr>
          <w:ilvl w:val="1"/>
          <w:numId w:val="7"/>
        </w:numPr>
        <w:tabs>
          <w:tab w:val="left" w:pos="1313"/>
        </w:tabs>
        <w:spacing w:line="276" w:lineRule="exact"/>
        <w:ind w:left="1312"/>
        <w:jc w:val="both"/>
        <w:rPr>
          <w:sz w:val="24"/>
        </w:rPr>
      </w:pPr>
      <w:r>
        <w:rPr>
          <w:sz w:val="24"/>
        </w:rPr>
        <w:t>Припинення</w:t>
      </w:r>
      <w:r>
        <w:rPr>
          <w:spacing w:val="75"/>
          <w:sz w:val="24"/>
        </w:rPr>
        <w:t xml:space="preserve"> </w:t>
      </w:r>
      <w:r>
        <w:rPr>
          <w:sz w:val="24"/>
        </w:rPr>
        <w:t>електропо</w:t>
      </w:r>
      <w:r>
        <w:rPr>
          <w:sz w:val="24"/>
        </w:rPr>
        <w:t xml:space="preserve">стачання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звільняє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Споживача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від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обов'язку  </w:t>
      </w:r>
      <w:r>
        <w:rPr>
          <w:spacing w:val="15"/>
          <w:sz w:val="24"/>
        </w:rPr>
        <w:t xml:space="preserve"> </w:t>
      </w:r>
      <w:r>
        <w:rPr>
          <w:sz w:val="24"/>
        </w:rPr>
        <w:t>сплатити</w:t>
      </w:r>
    </w:p>
    <w:p w14:paraId="1C4BAC7B" w14:textId="77777777" w:rsidR="0028697C" w:rsidRDefault="0028697C">
      <w:pPr>
        <w:spacing w:line="276" w:lineRule="exact"/>
        <w:jc w:val="both"/>
        <w:rPr>
          <w:sz w:val="24"/>
        </w:rPr>
        <w:sectPr w:rsidR="0028697C">
          <w:pgSz w:w="11900" w:h="16850"/>
          <w:pgMar w:top="500" w:right="460" w:bottom="600" w:left="960" w:header="0" w:footer="416" w:gutter="0"/>
          <w:cols w:space="720"/>
        </w:sectPr>
      </w:pPr>
    </w:p>
    <w:p w14:paraId="1E24BC5C" w14:textId="77777777" w:rsidR="0028697C" w:rsidRDefault="00E804A4">
      <w:pPr>
        <w:pStyle w:val="a3"/>
        <w:spacing w:before="64"/>
        <w:ind w:firstLine="0"/>
      </w:pPr>
      <w:r>
        <w:lastRenderedPageBreak/>
        <w:t>заборгованість</w:t>
      </w:r>
      <w:r>
        <w:rPr>
          <w:spacing w:val="-2"/>
        </w:rPr>
        <w:t xml:space="preserve"> </w:t>
      </w:r>
      <w:r>
        <w:t>Постачальнику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14:paraId="025AC874" w14:textId="77777777" w:rsidR="0028697C" w:rsidRDefault="00E804A4">
      <w:pPr>
        <w:pStyle w:val="a4"/>
        <w:numPr>
          <w:ilvl w:val="1"/>
          <w:numId w:val="7"/>
        </w:numPr>
        <w:tabs>
          <w:tab w:val="left" w:pos="1313"/>
        </w:tabs>
        <w:spacing w:before="2"/>
        <w:ind w:right="121" w:firstLine="708"/>
        <w:jc w:val="both"/>
        <w:rPr>
          <w:sz w:val="24"/>
        </w:rPr>
      </w:pPr>
      <w:r>
        <w:rPr>
          <w:sz w:val="24"/>
        </w:rPr>
        <w:t>Відновлення постачання електричної енергії Споживачу може бути здійснено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повного розрахунку Споживача за спожиту електричну енергію за цим Договором або складення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графіка погашення заборгованості на умовах цього Договору та відшкодування</w:t>
      </w:r>
      <w:r>
        <w:rPr>
          <w:sz w:val="24"/>
        </w:rPr>
        <w:t xml:space="preserve">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 електричної енергії.</w:t>
      </w:r>
    </w:p>
    <w:p w14:paraId="6FC8B200" w14:textId="77777777" w:rsidR="0028697C" w:rsidRDefault="00E804A4">
      <w:pPr>
        <w:pStyle w:val="a4"/>
        <w:numPr>
          <w:ilvl w:val="1"/>
          <w:numId w:val="7"/>
        </w:numPr>
        <w:tabs>
          <w:tab w:val="left" w:pos="1313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Якщо за ініціативою Споживача необхідно припинити постачання електричної 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на об'єкт Споживача для проведення ремонтних робіт, реконструкції чи технічного переоснащенн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тощо,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має звернутися до 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14:paraId="01619C1F" w14:textId="77777777" w:rsidR="0028697C" w:rsidRDefault="00E804A4">
      <w:pPr>
        <w:pStyle w:val="1"/>
        <w:numPr>
          <w:ilvl w:val="0"/>
          <w:numId w:val="20"/>
        </w:numPr>
        <w:tabs>
          <w:tab w:val="left" w:pos="4407"/>
        </w:tabs>
        <w:spacing w:before="196" w:line="272" w:lineRule="exact"/>
        <w:ind w:left="4406" w:hanging="287"/>
        <w:jc w:val="both"/>
        <w:rPr>
          <w:rFonts w:ascii="Arial" w:hAnsi="Arial"/>
        </w:rPr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14:paraId="18AF0DE2" w14:textId="77777777" w:rsidR="0028697C" w:rsidRDefault="00E804A4">
      <w:pPr>
        <w:pStyle w:val="a4"/>
        <w:numPr>
          <w:ilvl w:val="1"/>
          <w:numId w:val="6"/>
        </w:numPr>
        <w:tabs>
          <w:tab w:val="left" w:pos="1313"/>
        </w:tabs>
        <w:ind w:right="122" w:firstLine="708"/>
        <w:jc w:val="both"/>
        <w:rPr>
          <w:sz w:val="24"/>
        </w:rPr>
      </w:pPr>
      <w:r>
        <w:rPr>
          <w:sz w:val="24"/>
        </w:rPr>
        <w:t>За невиконання або неналежне виконання своїх зобов'язань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 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14:paraId="0EB4488F" w14:textId="77777777" w:rsidR="0028697C" w:rsidRDefault="00E804A4">
      <w:pPr>
        <w:pStyle w:val="a4"/>
        <w:numPr>
          <w:ilvl w:val="1"/>
          <w:numId w:val="6"/>
        </w:numPr>
        <w:tabs>
          <w:tab w:val="left" w:pos="1313"/>
        </w:tabs>
        <w:spacing w:line="237" w:lineRule="auto"/>
        <w:ind w:right="125" w:firstLine="708"/>
        <w:jc w:val="both"/>
        <w:rPr>
          <w:sz w:val="24"/>
        </w:rPr>
      </w:pPr>
      <w:r>
        <w:rPr>
          <w:sz w:val="24"/>
        </w:rPr>
        <w:t>Постачальник має пр</w:t>
      </w:r>
      <w:r>
        <w:rPr>
          <w:sz w:val="24"/>
        </w:rPr>
        <w:t>аво вимагати від Споживача відшкодування збитків, а 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відшкодовує</w:t>
      </w:r>
      <w:r>
        <w:rPr>
          <w:spacing w:val="-1"/>
          <w:sz w:val="24"/>
        </w:rPr>
        <w:t xml:space="preserve"> </w:t>
      </w:r>
      <w:r>
        <w:rPr>
          <w:sz w:val="24"/>
        </w:rPr>
        <w:t>збитки, понесені Постачальником, виключно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3550506F" w14:textId="77777777" w:rsidR="0028697C" w:rsidRDefault="00E804A4">
      <w:pPr>
        <w:pStyle w:val="a3"/>
        <w:ind w:right="121"/>
      </w:pPr>
      <w:r>
        <w:t>порушення Споживачем строків розрахунків з Постачальником - в розмірі, погодженому</w:t>
      </w:r>
      <w:r>
        <w:rPr>
          <w:spacing w:val="1"/>
        </w:rPr>
        <w:t xml:space="preserve"> </w:t>
      </w:r>
      <w:r>
        <w:t>Сторонами в</w:t>
      </w:r>
      <w:r>
        <w:rPr>
          <w:spacing w:val="-1"/>
        </w:rPr>
        <w:t xml:space="preserve"> </w:t>
      </w:r>
      <w:r>
        <w:t>цьому Договорі;</w:t>
      </w:r>
    </w:p>
    <w:p w14:paraId="652A702D" w14:textId="77777777" w:rsidR="0028697C" w:rsidRDefault="00E804A4">
      <w:pPr>
        <w:pStyle w:val="a3"/>
        <w:ind w:right="121"/>
      </w:pPr>
      <w:r>
        <w:t>відмови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представнику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об'єкта,</w:t>
      </w:r>
      <w:r>
        <w:rPr>
          <w:spacing w:val="6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завдало</w:t>
      </w:r>
      <w:r>
        <w:rPr>
          <w:spacing w:val="-1"/>
        </w:rPr>
        <w:t xml:space="preserve"> </w:t>
      </w:r>
      <w:r>
        <w:t>Постачальнику</w:t>
      </w:r>
      <w:r>
        <w:rPr>
          <w:spacing w:val="-3"/>
        </w:rPr>
        <w:t xml:space="preserve"> </w:t>
      </w:r>
      <w:r>
        <w:t>збитків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фактичних</w:t>
      </w:r>
      <w:r>
        <w:rPr>
          <w:spacing w:val="-3"/>
        </w:rPr>
        <w:t xml:space="preserve"> </w:t>
      </w:r>
      <w:r>
        <w:t>збитків</w:t>
      </w:r>
      <w:r>
        <w:rPr>
          <w:spacing w:val="-1"/>
        </w:rPr>
        <w:t xml:space="preserve"> </w:t>
      </w:r>
      <w:r>
        <w:t>Постачальника.</w:t>
      </w:r>
    </w:p>
    <w:p w14:paraId="281E593C" w14:textId="77777777" w:rsidR="0028697C" w:rsidRDefault="00E804A4">
      <w:pPr>
        <w:pStyle w:val="a4"/>
        <w:numPr>
          <w:ilvl w:val="1"/>
          <w:numId w:val="6"/>
        </w:numPr>
        <w:tabs>
          <w:tab w:val="left" w:pos="1313"/>
        </w:tabs>
        <w:spacing w:before="1"/>
        <w:ind w:right="121" w:firstLine="708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доручення Постачальника, в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обсягах, передбачених ПРРЕЕ.</w:t>
      </w:r>
    </w:p>
    <w:p w14:paraId="2F521DBA" w14:textId="77777777" w:rsidR="0028697C" w:rsidRDefault="00E804A4">
      <w:pPr>
        <w:pStyle w:val="a4"/>
        <w:numPr>
          <w:ilvl w:val="1"/>
          <w:numId w:val="6"/>
        </w:numPr>
        <w:tabs>
          <w:tab w:val="left" w:pos="1313"/>
        </w:tabs>
        <w:ind w:right="121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>стачальник не відповідає за будь-які перебої у передачі або розподілі 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 які стосуються функціонування, обслуговування та/або розвитку системи передачі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сталися</w:t>
      </w:r>
      <w:r>
        <w:rPr>
          <w:spacing w:val="-1"/>
          <w:sz w:val="24"/>
        </w:rPr>
        <w:t xml:space="preserve"> </w:t>
      </w:r>
      <w:r>
        <w:rPr>
          <w:sz w:val="24"/>
        </w:rPr>
        <w:t>з вини відповідального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системи.</w:t>
      </w:r>
    </w:p>
    <w:p w14:paraId="7C4B349F" w14:textId="77777777" w:rsidR="0028697C" w:rsidRDefault="00E804A4">
      <w:pPr>
        <w:pStyle w:val="a4"/>
        <w:numPr>
          <w:ilvl w:val="1"/>
          <w:numId w:val="6"/>
        </w:numPr>
        <w:tabs>
          <w:tab w:val="left" w:pos="1313"/>
        </w:tabs>
        <w:ind w:right="12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встановлюється ПРРЕЕ.</w:t>
      </w:r>
    </w:p>
    <w:p w14:paraId="6C2E9F9C" w14:textId="77777777" w:rsidR="0028697C" w:rsidRDefault="00E804A4">
      <w:pPr>
        <w:pStyle w:val="1"/>
        <w:numPr>
          <w:ilvl w:val="0"/>
          <w:numId w:val="20"/>
        </w:numPr>
        <w:tabs>
          <w:tab w:val="left" w:pos="3687"/>
        </w:tabs>
        <w:spacing w:before="197" w:line="271" w:lineRule="exact"/>
        <w:ind w:left="3686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електропостачальника</w:t>
      </w:r>
    </w:p>
    <w:p w14:paraId="53AE1A95" w14:textId="77777777" w:rsidR="0028697C" w:rsidRDefault="00E804A4">
      <w:pPr>
        <w:pStyle w:val="a4"/>
        <w:numPr>
          <w:ilvl w:val="1"/>
          <w:numId w:val="5"/>
        </w:numPr>
        <w:tabs>
          <w:tab w:val="left" w:pos="1536"/>
        </w:tabs>
        <w:ind w:right="120" w:firstLine="708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змінити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</w:t>
      </w:r>
      <w:r>
        <w:rPr>
          <w:sz w:val="24"/>
        </w:rPr>
        <w:t>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 нового договору про постачання електричної енергії з новим електропостачальником,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принаймні за 21 день до такої зміни вказавши дату або строки, в які буде відбуватись така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(початок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дії нового договору про постачання електричної</w:t>
      </w:r>
      <w:r>
        <w:rPr>
          <w:sz w:val="24"/>
        </w:rPr>
        <w:t xml:space="preserve"> енергії).</w:t>
      </w:r>
    </w:p>
    <w:p w14:paraId="593EAA28" w14:textId="77777777" w:rsidR="0028697C" w:rsidRDefault="00E804A4">
      <w:pPr>
        <w:pStyle w:val="a4"/>
        <w:numPr>
          <w:ilvl w:val="1"/>
          <w:numId w:val="5"/>
        </w:numPr>
        <w:tabs>
          <w:tab w:val="left" w:pos="1596"/>
        </w:tabs>
        <w:ind w:right="102" w:firstLine="708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ПРРЕЕ.</w:t>
      </w:r>
    </w:p>
    <w:p w14:paraId="5412AD2D" w14:textId="77777777" w:rsidR="0028697C" w:rsidRDefault="00E804A4">
      <w:pPr>
        <w:pStyle w:val="1"/>
        <w:numPr>
          <w:ilvl w:val="0"/>
          <w:numId w:val="20"/>
        </w:numPr>
        <w:tabs>
          <w:tab w:val="left" w:pos="4275"/>
        </w:tabs>
        <w:spacing w:line="214" w:lineRule="exact"/>
        <w:ind w:left="4274" w:hanging="426"/>
        <w:jc w:val="both"/>
        <w:rPr>
          <w:rFonts w:ascii="Arial" w:hAnsi="Arial"/>
        </w:rPr>
      </w:pPr>
      <w:r>
        <w:t>Порядок</w:t>
      </w:r>
      <w:r>
        <w:rPr>
          <w:spacing w:val="-5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спорів</w:t>
      </w:r>
    </w:p>
    <w:p w14:paraId="6B8A7FB8" w14:textId="77777777" w:rsidR="0028697C" w:rsidRDefault="00E804A4">
      <w:pPr>
        <w:pStyle w:val="a4"/>
        <w:numPr>
          <w:ilvl w:val="1"/>
          <w:numId w:val="4"/>
        </w:numPr>
        <w:tabs>
          <w:tab w:val="left" w:pos="1596"/>
        </w:tabs>
        <w:ind w:right="119" w:firstLine="708"/>
        <w:jc w:val="both"/>
        <w:rPr>
          <w:sz w:val="24"/>
        </w:rPr>
      </w:pP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виникнути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у разі якщо вони не будуть узгоджені шляхом переговорів між Сторонами,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вирішенні шляхом звернення Споживача до Інформаційно-консультаційного центру по роботі із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атвердженим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 Інформаційно-консультаційний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 із споживачами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 (далі -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 про ІКЦ).</w:t>
      </w:r>
    </w:p>
    <w:p w14:paraId="3B52B705" w14:textId="77777777" w:rsidR="0028697C" w:rsidRDefault="00E804A4">
      <w:pPr>
        <w:pStyle w:val="a3"/>
        <w:ind w:right="123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спорів,</w:t>
      </w:r>
      <w:r>
        <w:rPr>
          <w:spacing w:val="1"/>
        </w:rPr>
        <w:t xml:space="preserve"> </w:t>
      </w:r>
      <w:r>
        <w:t>встановленим</w:t>
      </w:r>
      <w:r>
        <w:rPr>
          <w:spacing w:val="-2"/>
        </w:rPr>
        <w:t xml:space="preserve"> </w:t>
      </w:r>
      <w:r>
        <w:t>ПРРЕЕ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Положенням</w:t>
      </w:r>
      <w:r>
        <w:rPr>
          <w:spacing w:val="-1"/>
        </w:rPr>
        <w:t xml:space="preserve"> </w:t>
      </w:r>
      <w:r>
        <w:t>про ІКЦ.</w:t>
      </w:r>
    </w:p>
    <w:p w14:paraId="6F441A59" w14:textId="77777777" w:rsidR="0028697C" w:rsidRDefault="00E804A4">
      <w:pPr>
        <w:pStyle w:val="a4"/>
        <w:numPr>
          <w:ilvl w:val="1"/>
          <w:numId w:val="4"/>
        </w:numPr>
        <w:tabs>
          <w:tab w:val="left" w:pos="1596"/>
        </w:tabs>
        <w:ind w:right="120" w:firstLine="708"/>
        <w:jc w:val="both"/>
        <w:rPr>
          <w:sz w:val="24"/>
        </w:rPr>
      </w:pPr>
      <w:r>
        <w:rPr>
          <w:sz w:val="24"/>
        </w:rPr>
        <w:t>У разі недосягнення між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60"/>
          <w:sz w:val="24"/>
        </w:rPr>
        <w:t xml:space="preserve"> </w:t>
      </w:r>
      <w:r>
        <w:rPr>
          <w:sz w:val="24"/>
        </w:rPr>
        <w:t>шляхом проведення переговорів</w:t>
      </w:r>
      <w:r>
        <w:rPr>
          <w:spacing w:val="60"/>
          <w:sz w:val="24"/>
        </w:rPr>
        <w:t xml:space="preserve"> </w:t>
      </w:r>
      <w:r>
        <w:rPr>
          <w:sz w:val="24"/>
        </w:rPr>
        <w:t>або 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ІКЦ,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ПРРЕЕ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 про ІКЦ строки відповіді, Споживач має право звернутися із заявою п</w:t>
      </w:r>
      <w:r>
        <w:rPr>
          <w:sz w:val="24"/>
        </w:rPr>
        <w:t>ро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спору до Регулятора чи його територіального підрозділу, центрального органу виконавчої влади,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реалізує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електроенергетичному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комплексі)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 уповноважених органів.</w:t>
      </w:r>
    </w:p>
    <w:p w14:paraId="22B3B8E0" w14:textId="77777777" w:rsidR="0028697C" w:rsidRDefault="00E804A4">
      <w:pPr>
        <w:pStyle w:val="a3"/>
        <w:ind w:right="121"/>
      </w:pPr>
      <w:r>
        <w:t>Врегулювання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територіальним</w:t>
      </w:r>
      <w:r>
        <w:rPr>
          <w:spacing w:val="1"/>
        </w:rPr>
        <w:t xml:space="preserve"> </w:t>
      </w:r>
      <w:r>
        <w:t>підрозділом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 до затвердженого Регулятором порядку. Звернення Споживача до Регулятора чи його</w:t>
      </w:r>
      <w:r>
        <w:rPr>
          <w:spacing w:val="1"/>
        </w:rPr>
        <w:t xml:space="preserve"> </w:t>
      </w:r>
      <w:r>
        <w:t>т</w:t>
      </w:r>
      <w:r>
        <w:t>ериторіального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позбавляє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судовому</w:t>
      </w:r>
      <w:r>
        <w:rPr>
          <w:spacing w:val="1"/>
        </w:rPr>
        <w:t xml:space="preserve"> </w:t>
      </w:r>
      <w:r>
        <w:t>порядку.</w:t>
      </w:r>
    </w:p>
    <w:p w14:paraId="63C83C9E" w14:textId="77777777" w:rsidR="0028697C" w:rsidRDefault="00E804A4">
      <w:pPr>
        <w:pStyle w:val="1"/>
        <w:numPr>
          <w:ilvl w:val="0"/>
          <w:numId w:val="20"/>
        </w:numPr>
        <w:tabs>
          <w:tab w:val="left" w:pos="4404"/>
        </w:tabs>
        <w:spacing w:before="188"/>
        <w:ind w:left="4404" w:hanging="360"/>
        <w:jc w:val="left"/>
      </w:pPr>
      <w:r>
        <w:t>Форс-мажорні</w:t>
      </w:r>
      <w:r>
        <w:rPr>
          <w:spacing w:val="-3"/>
        </w:rPr>
        <w:t xml:space="preserve"> </w:t>
      </w:r>
      <w:r>
        <w:t>обставини</w:t>
      </w:r>
    </w:p>
    <w:p w14:paraId="13CA7209" w14:textId="77777777" w:rsidR="0028697C" w:rsidRDefault="0028697C">
      <w:pPr>
        <w:sectPr w:rsidR="0028697C">
          <w:pgSz w:w="11900" w:h="16850"/>
          <w:pgMar w:top="500" w:right="460" w:bottom="600" w:left="960" w:header="0" w:footer="416" w:gutter="0"/>
          <w:cols w:space="720"/>
        </w:sectPr>
      </w:pPr>
    </w:p>
    <w:p w14:paraId="588587AE" w14:textId="77777777" w:rsidR="0028697C" w:rsidRDefault="00E804A4">
      <w:pPr>
        <w:pStyle w:val="a4"/>
        <w:numPr>
          <w:ilvl w:val="1"/>
          <w:numId w:val="3"/>
        </w:numPr>
        <w:tabs>
          <w:tab w:val="left" w:pos="1596"/>
        </w:tabs>
        <w:spacing w:before="66"/>
        <w:ind w:right="120" w:firstLine="708"/>
        <w:jc w:val="both"/>
        <w:rPr>
          <w:sz w:val="24"/>
        </w:rPr>
      </w:pPr>
      <w:r>
        <w:rPr>
          <w:sz w:val="24"/>
        </w:rPr>
        <w:lastRenderedPageBreak/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обставин).</w:t>
      </w:r>
    </w:p>
    <w:p w14:paraId="15B2F1D5" w14:textId="77777777" w:rsidR="0028697C" w:rsidRDefault="00E804A4">
      <w:pPr>
        <w:pStyle w:val="a4"/>
        <w:numPr>
          <w:ilvl w:val="1"/>
          <w:numId w:val="3"/>
        </w:numPr>
        <w:tabs>
          <w:tab w:val="left" w:pos="1596"/>
        </w:tabs>
        <w:spacing w:before="1"/>
        <w:ind w:right="121" w:firstLine="708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невідворотні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несанкціоноване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втручання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комп’ютерної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 (кібератака), що</w:t>
      </w:r>
      <w:r>
        <w:rPr>
          <w:sz w:val="24"/>
        </w:rPr>
        <w:t xml:space="preserve"> об'єктивно унеможливлюють виконання зобов'язань, передбачених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умовами цього Договору.</w:t>
      </w:r>
    </w:p>
    <w:p w14:paraId="0CF44722" w14:textId="77777777" w:rsidR="0028697C" w:rsidRDefault="00E804A4">
      <w:pPr>
        <w:pStyle w:val="a4"/>
        <w:numPr>
          <w:ilvl w:val="1"/>
          <w:numId w:val="3"/>
        </w:numPr>
        <w:tabs>
          <w:tab w:val="left" w:pos="1596"/>
        </w:tabs>
        <w:spacing w:before="1" w:line="237" w:lineRule="auto"/>
        <w:ind w:right="98" w:firstLine="708"/>
        <w:jc w:val="both"/>
        <w:rPr>
          <w:sz w:val="24"/>
        </w:rPr>
      </w:pPr>
      <w:r>
        <w:rPr>
          <w:sz w:val="24"/>
        </w:rPr>
        <w:t>Строк виконання зобов'язань за цим Договором відкладається на строк дії форс-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обставин.</w:t>
      </w:r>
    </w:p>
    <w:p w14:paraId="12599329" w14:textId="77777777" w:rsidR="0028697C" w:rsidRDefault="00E804A4">
      <w:pPr>
        <w:pStyle w:val="a4"/>
        <w:numPr>
          <w:ilvl w:val="1"/>
          <w:numId w:val="3"/>
        </w:numPr>
        <w:tabs>
          <w:tab w:val="left" w:pos="1596"/>
        </w:tabs>
        <w:spacing w:before="3"/>
        <w:ind w:right="120" w:firstLine="708"/>
        <w:jc w:val="both"/>
        <w:rPr>
          <w:sz w:val="24"/>
        </w:rPr>
      </w:pPr>
      <w:r>
        <w:rPr>
          <w:sz w:val="24"/>
        </w:rPr>
        <w:t>Сторони зобов'язані негайно повідомити про форс-мажорні обставини та про</w:t>
      </w:r>
      <w:r>
        <w:rPr>
          <w:sz w:val="24"/>
        </w:rPr>
        <w:t>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чотирнадцяти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14:paraId="116F3B07" w14:textId="77777777" w:rsidR="0028697C" w:rsidRDefault="00E804A4">
      <w:pPr>
        <w:pStyle w:val="a4"/>
        <w:numPr>
          <w:ilvl w:val="1"/>
          <w:numId w:val="3"/>
        </w:numPr>
        <w:tabs>
          <w:tab w:val="left" w:pos="1596"/>
        </w:tabs>
        <w:spacing w:before="3" w:line="237" w:lineRule="auto"/>
        <w:ind w:right="125" w:firstLine="708"/>
        <w:jc w:val="both"/>
        <w:rPr>
          <w:sz w:val="24"/>
        </w:rPr>
      </w:pPr>
      <w:r>
        <w:rPr>
          <w:sz w:val="24"/>
        </w:rPr>
        <w:t>Виникнення форс-мажорних обставин не є підставою для відмови Споживача 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 Постачальнику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електричну енергію,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1"/>
          <w:sz w:val="24"/>
        </w:rPr>
        <w:t xml:space="preserve"> </w:t>
      </w:r>
      <w:r>
        <w:rPr>
          <w:sz w:val="24"/>
        </w:rPr>
        <w:t>до їх виникнення.</w:t>
      </w:r>
    </w:p>
    <w:p w14:paraId="733838AF" w14:textId="77777777" w:rsidR="0028697C" w:rsidRDefault="00E804A4">
      <w:pPr>
        <w:pStyle w:val="1"/>
        <w:numPr>
          <w:ilvl w:val="0"/>
          <w:numId w:val="20"/>
        </w:numPr>
        <w:tabs>
          <w:tab w:val="left" w:pos="3994"/>
        </w:tabs>
        <w:spacing w:before="195" w:line="272" w:lineRule="exact"/>
        <w:ind w:left="3993" w:hanging="426"/>
        <w:jc w:val="both"/>
        <w:rPr>
          <w:rFonts w:ascii="Arial" w:hAnsi="Arial"/>
        </w:rPr>
      </w:pPr>
      <w:r>
        <w:t>Строк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</w:t>
      </w:r>
    </w:p>
    <w:p w14:paraId="4EE373CE" w14:textId="77777777" w:rsidR="0028697C" w:rsidRDefault="00E804A4">
      <w:pPr>
        <w:pStyle w:val="a4"/>
        <w:numPr>
          <w:ilvl w:val="1"/>
          <w:numId w:val="2"/>
        </w:numPr>
        <w:tabs>
          <w:tab w:val="left" w:pos="1536"/>
        </w:tabs>
        <w:ind w:right="101" w:firstLine="708"/>
        <w:jc w:val="both"/>
        <w:rPr>
          <w:sz w:val="24"/>
        </w:rPr>
      </w:pPr>
      <w:r>
        <w:rPr>
          <w:sz w:val="24"/>
        </w:rPr>
        <w:t>Цей Договір укладається на строк, зазначений в комерційній пропозиції,</w:t>
      </w:r>
      <w:r>
        <w:rPr>
          <w:sz w:val="24"/>
        </w:rPr>
        <w:t xml:space="preserve"> яку обрав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(акцептування)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заяви-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(квитанції)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 розподілу</w:t>
      </w:r>
    </w:p>
    <w:p w14:paraId="06DE84C6" w14:textId="77777777" w:rsidR="0028697C" w:rsidRDefault="00E804A4">
      <w:pPr>
        <w:pStyle w:val="a4"/>
        <w:numPr>
          <w:ilvl w:val="1"/>
          <w:numId w:val="2"/>
        </w:numPr>
        <w:tabs>
          <w:tab w:val="left" w:pos="1596"/>
        </w:tabs>
        <w:ind w:right="102" w:firstLine="708"/>
        <w:jc w:val="both"/>
        <w:rPr>
          <w:sz w:val="24"/>
        </w:rPr>
      </w:pPr>
      <w:r>
        <w:rPr>
          <w:sz w:val="24"/>
        </w:rPr>
        <w:t>Постачальник має повідомити про зміну будь-яких умов Договору Споживача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пізніше,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</w:t>
      </w:r>
      <w:r>
        <w:rPr>
          <w:sz w:val="24"/>
        </w:rPr>
        <w:t>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 Договір. Постачальник зобов'язаний повідомити Споживача в порядку, 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 про будь-яке збільшення ціни і про право припинити дію договору без сплати 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 санкцій чи іншої фінансов</w:t>
      </w:r>
      <w:r>
        <w:rPr>
          <w:sz w:val="24"/>
        </w:rPr>
        <w:t>ої компенсації Постачальнику, якщо Споживач не 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нові умови.</w:t>
      </w:r>
    </w:p>
    <w:p w14:paraId="219858BA" w14:textId="77777777" w:rsidR="0028697C" w:rsidRDefault="00E804A4">
      <w:pPr>
        <w:pStyle w:val="a4"/>
        <w:numPr>
          <w:ilvl w:val="1"/>
          <w:numId w:val="2"/>
        </w:numPr>
        <w:tabs>
          <w:tab w:val="left" w:pos="1596"/>
        </w:tabs>
        <w:ind w:right="103" w:firstLine="708"/>
        <w:jc w:val="both"/>
        <w:rPr>
          <w:sz w:val="24"/>
        </w:rPr>
      </w:pPr>
      <w:r>
        <w:rPr>
          <w:sz w:val="24"/>
        </w:rPr>
        <w:t>За умови дострокового розірвання Договору за ініціативою Споживача, 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іншу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6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Договору.</w:t>
      </w:r>
    </w:p>
    <w:p w14:paraId="6C90A545" w14:textId="77777777" w:rsidR="0028697C" w:rsidRDefault="00E804A4">
      <w:pPr>
        <w:pStyle w:val="a4"/>
        <w:numPr>
          <w:ilvl w:val="1"/>
          <w:numId w:val="2"/>
        </w:numPr>
        <w:tabs>
          <w:tab w:val="left" w:pos="1596"/>
        </w:tabs>
        <w:ind w:right="103" w:firstLine="708"/>
        <w:jc w:val="both"/>
        <w:rPr>
          <w:sz w:val="24"/>
        </w:rPr>
      </w:pPr>
      <w:r>
        <w:rPr>
          <w:sz w:val="24"/>
        </w:rPr>
        <w:t>Постачальник має право розірвати цей Договір достроково, повідомивши Споживача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 днів</w:t>
      </w:r>
      <w:r>
        <w:rPr>
          <w:spacing w:val="-1"/>
          <w:sz w:val="24"/>
        </w:rPr>
        <w:t xml:space="preserve"> </w:t>
      </w:r>
      <w:r>
        <w:rPr>
          <w:sz w:val="24"/>
        </w:rPr>
        <w:t>до очікуваної 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розірвання, у випадках якщо:</w:t>
      </w:r>
    </w:p>
    <w:p w14:paraId="04212FC5" w14:textId="77777777" w:rsidR="0028697C" w:rsidRDefault="00E804A4">
      <w:pPr>
        <w:pStyle w:val="a4"/>
        <w:numPr>
          <w:ilvl w:val="0"/>
          <w:numId w:val="1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споживач прострочив оплату за постачан</w:t>
      </w:r>
      <w:r>
        <w:rPr>
          <w:sz w:val="24"/>
        </w:rPr>
        <w:t>ня електричної енергії згідно з Договором,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08325B08" w14:textId="77777777" w:rsidR="0028697C" w:rsidRDefault="00E804A4">
      <w:pPr>
        <w:pStyle w:val="a4"/>
        <w:numPr>
          <w:ilvl w:val="0"/>
          <w:numId w:val="1"/>
        </w:numPr>
        <w:tabs>
          <w:tab w:val="left" w:pos="1174"/>
        </w:tabs>
        <w:spacing w:line="237" w:lineRule="auto"/>
        <w:ind w:right="121" w:firstLine="708"/>
        <w:jc w:val="both"/>
        <w:rPr>
          <w:sz w:val="24"/>
        </w:rPr>
      </w:pPr>
      <w:r>
        <w:rPr>
          <w:sz w:val="24"/>
        </w:rPr>
        <w:t>споживач іншим чином суттєво порушив умови цього Договору, і не вжив заходів щодо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порушення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строк,</w:t>
      </w:r>
      <w:r>
        <w:rPr>
          <w:sz w:val="24"/>
        </w:rPr>
        <w:t xml:space="preserve"> що становить 5 робочих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днів.</w:t>
      </w:r>
    </w:p>
    <w:p w14:paraId="0EDAF9CE" w14:textId="77777777" w:rsidR="0028697C" w:rsidRDefault="00E804A4">
      <w:pPr>
        <w:pStyle w:val="a4"/>
        <w:numPr>
          <w:ilvl w:val="1"/>
          <w:numId w:val="2"/>
        </w:numPr>
        <w:tabs>
          <w:tab w:val="left" w:pos="1457"/>
        </w:tabs>
        <w:ind w:left="1456" w:hanging="629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випадках:</w:t>
      </w:r>
    </w:p>
    <w:p w14:paraId="01AE1AA6" w14:textId="77777777" w:rsidR="0028697C" w:rsidRDefault="00E804A4">
      <w:pPr>
        <w:pStyle w:val="a4"/>
        <w:numPr>
          <w:ilvl w:val="2"/>
          <w:numId w:val="2"/>
        </w:numPr>
        <w:tabs>
          <w:tab w:val="left" w:pos="1964"/>
        </w:tabs>
        <w:spacing w:line="277" w:lineRule="exact"/>
        <w:ind w:left="1963"/>
        <w:rPr>
          <w:sz w:val="24"/>
        </w:rPr>
      </w:pPr>
      <w:r>
        <w:rPr>
          <w:sz w:val="24"/>
        </w:rPr>
        <w:t>анулювання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2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постачання;</w:t>
      </w:r>
    </w:p>
    <w:p w14:paraId="0F40F85F" w14:textId="77777777" w:rsidR="0028697C" w:rsidRDefault="00E804A4">
      <w:pPr>
        <w:pStyle w:val="a4"/>
        <w:numPr>
          <w:ilvl w:val="2"/>
          <w:numId w:val="2"/>
        </w:numPr>
        <w:tabs>
          <w:tab w:val="left" w:pos="1964"/>
        </w:tabs>
        <w:spacing w:line="276" w:lineRule="exact"/>
        <w:ind w:left="1963"/>
        <w:rPr>
          <w:sz w:val="24"/>
        </w:rPr>
      </w:pPr>
      <w:r>
        <w:rPr>
          <w:sz w:val="24"/>
        </w:rPr>
        <w:t>банкрутства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Постачальником;</w:t>
      </w:r>
    </w:p>
    <w:p w14:paraId="4A85127B" w14:textId="77777777" w:rsidR="0028697C" w:rsidRDefault="00E804A4">
      <w:pPr>
        <w:pStyle w:val="a4"/>
        <w:numPr>
          <w:ilvl w:val="2"/>
          <w:numId w:val="2"/>
        </w:numPr>
        <w:tabs>
          <w:tab w:val="left" w:pos="1963"/>
          <w:tab w:val="left" w:pos="1964"/>
        </w:tabs>
        <w:ind w:right="121" w:firstLine="492"/>
        <w:jc w:val="left"/>
        <w:rPr>
          <w:sz w:val="24"/>
        </w:rPr>
      </w:pPr>
      <w:r>
        <w:rPr>
          <w:sz w:val="24"/>
        </w:rPr>
        <w:t>завершення</w:t>
      </w:r>
      <w:r>
        <w:rPr>
          <w:spacing w:val="56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57"/>
          <w:sz w:val="24"/>
        </w:rPr>
        <w:t xml:space="preserve"> </w:t>
      </w:r>
      <w:r>
        <w:rPr>
          <w:sz w:val="24"/>
        </w:rPr>
        <w:t>дії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59"/>
          <w:sz w:val="24"/>
        </w:rPr>
        <w:t xml:space="preserve"> </w:t>
      </w:r>
      <w:r>
        <w:rPr>
          <w:sz w:val="24"/>
        </w:rPr>
        <w:t>про</w:t>
      </w:r>
      <w:r>
        <w:rPr>
          <w:spacing w:val="5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5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57"/>
          <w:sz w:val="24"/>
        </w:rPr>
        <w:t xml:space="preserve"> </w:t>
      </w:r>
      <w:r>
        <w:rPr>
          <w:sz w:val="24"/>
        </w:rPr>
        <w:t>з</w:t>
      </w:r>
      <w:r>
        <w:rPr>
          <w:spacing w:val="58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енергії, що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з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 розподілу;</w:t>
      </w:r>
    </w:p>
    <w:p w14:paraId="6E22CB7A" w14:textId="77777777" w:rsidR="0028697C" w:rsidRDefault="00E804A4">
      <w:pPr>
        <w:pStyle w:val="a4"/>
        <w:numPr>
          <w:ilvl w:val="2"/>
          <w:numId w:val="2"/>
        </w:numPr>
        <w:tabs>
          <w:tab w:val="left" w:pos="2023"/>
          <w:tab w:val="left" w:pos="2024"/>
        </w:tabs>
        <w:spacing w:before="1" w:line="277" w:lineRule="exact"/>
        <w:ind w:left="2023" w:hanging="344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власника/користувача</w:t>
      </w:r>
      <w:r>
        <w:rPr>
          <w:spacing w:val="-2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Споживача;</w:t>
      </w:r>
    </w:p>
    <w:p w14:paraId="47E4FC82" w14:textId="77777777" w:rsidR="0028697C" w:rsidRDefault="00E804A4">
      <w:pPr>
        <w:pStyle w:val="a4"/>
        <w:numPr>
          <w:ilvl w:val="2"/>
          <w:numId w:val="2"/>
        </w:numPr>
        <w:tabs>
          <w:tab w:val="left" w:pos="1963"/>
          <w:tab w:val="left" w:pos="1964"/>
        </w:tabs>
        <w:spacing w:line="276" w:lineRule="exact"/>
        <w:ind w:left="1963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електропостачальника.</w:t>
      </w:r>
    </w:p>
    <w:p w14:paraId="36B7E45D" w14:textId="77777777" w:rsidR="0028697C" w:rsidRDefault="00E804A4">
      <w:pPr>
        <w:pStyle w:val="a4"/>
        <w:numPr>
          <w:ilvl w:val="1"/>
          <w:numId w:val="2"/>
        </w:numPr>
        <w:tabs>
          <w:tab w:val="left" w:pos="1596"/>
        </w:tabs>
        <w:ind w:right="121" w:firstLine="708"/>
        <w:jc w:val="both"/>
        <w:rPr>
          <w:sz w:val="24"/>
        </w:rPr>
      </w:pPr>
      <w:r>
        <w:rPr>
          <w:sz w:val="24"/>
        </w:rPr>
        <w:t>У разі якщо об'єкт Споживача перебуває у власності (користуванні) кількох осіб,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укладається один Договір з одним із співвласників (користувачів) за умови письмової згоди всіх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співвласників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(користувачів), про</w:t>
      </w:r>
      <w:r>
        <w:rPr>
          <w:spacing w:val="-1"/>
          <w:sz w:val="24"/>
        </w:rPr>
        <w:t xml:space="preserve"> </w:t>
      </w:r>
      <w:r>
        <w:rPr>
          <w:sz w:val="24"/>
        </w:rPr>
        <w:t>що робиться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відмітка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Договорі.</w:t>
      </w:r>
    </w:p>
    <w:p w14:paraId="47C09528" w14:textId="77777777" w:rsidR="0028697C" w:rsidRDefault="00E804A4">
      <w:pPr>
        <w:pStyle w:val="a4"/>
        <w:numPr>
          <w:ilvl w:val="1"/>
          <w:numId w:val="2"/>
        </w:numPr>
        <w:tabs>
          <w:tab w:val="left" w:pos="1596"/>
        </w:tabs>
        <w:spacing w:before="1"/>
        <w:ind w:right="121" w:firstLine="708"/>
        <w:jc w:val="both"/>
        <w:rPr>
          <w:sz w:val="24"/>
        </w:rPr>
      </w:pPr>
      <w:r>
        <w:rPr>
          <w:sz w:val="24"/>
        </w:rPr>
        <w:t>Ус</w:t>
      </w:r>
      <w:r>
        <w:rPr>
          <w:sz w:val="24"/>
        </w:rPr>
        <w:t>і повідомлення за цим Договором вважаються зробленими належним чином, якщо</w:t>
      </w:r>
      <w:r>
        <w:rPr>
          <w:spacing w:val="-57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вручені</w:t>
      </w:r>
      <w:r>
        <w:rPr>
          <w:spacing w:val="1"/>
          <w:sz w:val="24"/>
        </w:rPr>
        <w:t xml:space="preserve"> </w:t>
      </w:r>
      <w:r>
        <w:rPr>
          <w:sz w:val="24"/>
        </w:rPr>
        <w:t>кур'єром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особисто за зазначеними в цьому Договорі адресами Сторін, або направлені електронною поштою</w:t>
      </w:r>
      <w:r>
        <w:rPr>
          <w:spacing w:val="1"/>
          <w:sz w:val="24"/>
        </w:rPr>
        <w:t xml:space="preserve"> </w:t>
      </w:r>
      <w:r>
        <w:rPr>
          <w:sz w:val="24"/>
        </w:rPr>
        <w:t>на вказану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60"/>
          <w:sz w:val="24"/>
        </w:rPr>
        <w:t xml:space="preserve"> </w:t>
      </w:r>
      <w:r>
        <w:rPr>
          <w:sz w:val="24"/>
        </w:rPr>
        <w:t>отримання таких повідомлень</w:t>
      </w:r>
      <w:r>
        <w:rPr>
          <w:spacing w:val="-57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поштового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штемпеля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одержувача,</w:t>
      </w:r>
      <w:r>
        <w:rPr>
          <w:spacing w:val="45"/>
          <w:sz w:val="24"/>
        </w:rPr>
        <w:t xml:space="preserve"> </w:t>
      </w:r>
      <w:r>
        <w:rPr>
          <w:sz w:val="24"/>
        </w:rPr>
        <w:t>або</w:t>
      </w:r>
      <w:r>
        <w:rPr>
          <w:spacing w:val="45"/>
          <w:sz w:val="24"/>
        </w:rPr>
        <w:t xml:space="preserve"> </w:t>
      </w:r>
      <w:r>
        <w:rPr>
          <w:sz w:val="24"/>
        </w:rPr>
        <w:t>дата</w:t>
      </w:r>
      <w:r>
        <w:rPr>
          <w:spacing w:val="47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46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45"/>
          <w:sz w:val="24"/>
        </w:rPr>
        <w:t xml:space="preserve"> </w:t>
      </w:r>
      <w:r>
        <w:rPr>
          <w:sz w:val="24"/>
        </w:rPr>
        <w:t>про</w:t>
      </w:r>
      <w:r>
        <w:rPr>
          <w:spacing w:val="43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45"/>
          <w:sz w:val="24"/>
        </w:rPr>
        <w:t xml:space="preserve"> </w:t>
      </w:r>
      <w:r>
        <w:rPr>
          <w:sz w:val="24"/>
        </w:rPr>
        <w:t>іншій</w:t>
      </w:r>
      <w:r>
        <w:rPr>
          <w:spacing w:val="44"/>
          <w:sz w:val="24"/>
        </w:rPr>
        <w:t xml:space="preserve"> </w:t>
      </w:r>
      <w:r>
        <w:rPr>
          <w:sz w:val="24"/>
        </w:rPr>
        <w:t>Стороні</w:t>
      </w:r>
    </w:p>
    <w:p w14:paraId="42270369" w14:textId="77777777" w:rsidR="0028697C" w:rsidRDefault="0028697C">
      <w:pPr>
        <w:jc w:val="both"/>
        <w:rPr>
          <w:sz w:val="24"/>
        </w:rPr>
        <w:sectPr w:rsidR="0028697C">
          <w:pgSz w:w="11900" w:h="16850"/>
          <w:pgMar w:top="500" w:right="460" w:bottom="600" w:left="960" w:header="0" w:footer="416" w:gutter="0"/>
          <w:cols w:space="720"/>
        </w:sectPr>
      </w:pPr>
    </w:p>
    <w:p w14:paraId="6DBAB1DA" w14:textId="77777777" w:rsidR="0028697C" w:rsidRDefault="00E804A4">
      <w:pPr>
        <w:pStyle w:val="a3"/>
        <w:spacing w:before="64"/>
        <w:ind w:firstLine="0"/>
      </w:pPr>
      <w:r>
        <w:lastRenderedPageBreak/>
        <w:t>відповідного</w:t>
      </w:r>
      <w:r>
        <w:rPr>
          <w:spacing w:val="-4"/>
        </w:rPr>
        <w:t xml:space="preserve"> </w:t>
      </w:r>
      <w:r>
        <w:t>повідомлення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електронну адресу.</w:t>
      </w:r>
    </w:p>
    <w:p w14:paraId="2E45E8D0" w14:textId="77777777" w:rsidR="0028697C" w:rsidRDefault="00E804A4">
      <w:pPr>
        <w:pStyle w:val="a3"/>
        <w:ind w:right="121"/>
      </w:pPr>
      <w:r>
        <w:t>Споживач зобов'язується у місячний строк повідомити Постачальника про зміну будь-якої</w:t>
      </w:r>
      <w:r>
        <w:rPr>
          <w:spacing w:val="1"/>
        </w:rPr>
        <w:t xml:space="preserve"> </w:t>
      </w:r>
      <w:r>
        <w:t>інформації та даних, зазначених в заяві-приєднанні/Договорі, а у разі неповідомлення несе ризик</w:t>
      </w:r>
      <w:r>
        <w:rPr>
          <w:spacing w:val="1"/>
        </w:rPr>
        <w:t xml:space="preserve"> </w:t>
      </w:r>
      <w:r>
        <w:t>настання по його вині несприятливих фінансових наслідків та відшкодовує Постачальнику всі</w:t>
      </w:r>
      <w:r>
        <w:rPr>
          <w:spacing w:val="1"/>
        </w:rPr>
        <w:t xml:space="preserve"> </w:t>
      </w:r>
      <w:r>
        <w:t>збитки, понесені Постачальником у зв’язку з таким несвоєчасним повідомленням, що призвело до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н</w:t>
      </w:r>
      <w:r>
        <w:t>арахованих</w:t>
      </w:r>
      <w:r>
        <w:rPr>
          <w:spacing w:val="-57"/>
        </w:rPr>
        <w:t xml:space="preserve"> </w:t>
      </w:r>
      <w:r>
        <w:t>Постачальнику</w:t>
      </w:r>
      <w:r>
        <w:rPr>
          <w:spacing w:val="-2"/>
        </w:rPr>
        <w:t xml:space="preserve"> </w:t>
      </w:r>
      <w:r>
        <w:t>штрафних/фінансових</w:t>
      </w:r>
      <w:r>
        <w:rPr>
          <w:spacing w:val="-1"/>
        </w:rPr>
        <w:t xml:space="preserve"> </w:t>
      </w:r>
      <w:r>
        <w:t>санкцій/пені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перевірок контролюючих</w:t>
      </w:r>
      <w:r>
        <w:rPr>
          <w:spacing w:val="-1"/>
        </w:rPr>
        <w:t xml:space="preserve"> </w:t>
      </w:r>
      <w:r>
        <w:t>органів.</w:t>
      </w:r>
    </w:p>
    <w:p w14:paraId="4B014DB3" w14:textId="77777777" w:rsidR="0028697C" w:rsidRDefault="0028697C">
      <w:pPr>
        <w:pStyle w:val="a3"/>
        <w:ind w:left="0" w:firstLine="0"/>
        <w:jc w:val="left"/>
      </w:pPr>
    </w:p>
    <w:p w14:paraId="0C0EB993" w14:textId="77777777" w:rsidR="0028697C" w:rsidRDefault="00E804A4">
      <w:pPr>
        <w:pStyle w:val="1"/>
        <w:tabs>
          <w:tab w:val="left" w:pos="7473"/>
        </w:tabs>
        <w:spacing w:before="1"/>
        <w:ind w:left="1809"/>
        <w:jc w:val="left"/>
      </w:pPr>
      <w:r>
        <w:t>Постачальник:</w:t>
      </w:r>
      <w:r>
        <w:tab/>
        <w:t>Споживач:</w:t>
      </w:r>
    </w:p>
    <w:p w14:paraId="2BF2054F" w14:textId="77777777" w:rsidR="0028697C" w:rsidRDefault="00E804A4">
      <w:pPr>
        <w:ind w:left="403"/>
        <w:rPr>
          <w:b/>
          <w:sz w:val="24"/>
        </w:rPr>
      </w:pPr>
      <w:r>
        <w:rPr>
          <w:b/>
          <w:sz w:val="24"/>
        </w:rPr>
        <w:t>ТОВ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«Житомиргаз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Збут»</w:t>
      </w:r>
    </w:p>
    <w:p w14:paraId="7EC2776B" w14:textId="77777777" w:rsidR="0028697C" w:rsidRDefault="00E804A4">
      <w:pPr>
        <w:pStyle w:val="a3"/>
        <w:ind w:left="403" w:firstLine="0"/>
        <w:jc w:val="left"/>
      </w:pPr>
      <w:r>
        <w:t>ЕІС-код:</w:t>
      </w:r>
      <w:r>
        <w:rPr>
          <w:spacing w:val="-2"/>
        </w:rPr>
        <w:t xml:space="preserve"> </w:t>
      </w:r>
      <w:r>
        <w:t>56Х9300000000708</w:t>
      </w:r>
    </w:p>
    <w:p w14:paraId="056C4E44" w14:textId="77777777" w:rsidR="0028697C" w:rsidRDefault="00E804A4">
      <w:pPr>
        <w:pStyle w:val="a3"/>
        <w:ind w:left="420" w:firstLine="0"/>
        <w:jc w:val="left"/>
      </w:pPr>
      <w:r>
        <w:t>Адреса:</w:t>
      </w:r>
      <w:r>
        <w:rPr>
          <w:spacing w:val="-1"/>
        </w:rPr>
        <w:t xml:space="preserve"> </w:t>
      </w:r>
      <w:r>
        <w:t>10003,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Житомир,</w:t>
      </w:r>
      <w:r>
        <w:rPr>
          <w:spacing w:val="-1"/>
        </w:rPr>
        <w:t xml:space="preserve"> </w:t>
      </w:r>
      <w:r>
        <w:t>Перемоги майдан, 10</w:t>
      </w:r>
    </w:p>
    <w:p w14:paraId="27034D10" w14:textId="77777777" w:rsidR="0028697C" w:rsidRDefault="00E804A4">
      <w:pPr>
        <w:pStyle w:val="1"/>
        <w:ind w:right="6547"/>
        <w:jc w:val="left"/>
      </w:pPr>
      <w:r>
        <w:t>Рахунок (для оплати за спожиту</w:t>
      </w:r>
      <w:r>
        <w:rPr>
          <w:spacing w:val="-58"/>
        </w:rPr>
        <w:t xml:space="preserve"> </w:t>
      </w:r>
      <w:r>
        <w:t>електричну</w:t>
      </w:r>
      <w:r>
        <w:rPr>
          <w:spacing w:val="-1"/>
        </w:rPr>
        <w:t xml:space="preserve"> </w:t>
      </w:r>
      <w:r>
        <w:t>енергію)</w:t>
      </w:r>
    </w:p>
    <w:p w14:paraId="44B027CB" w14:textId="77777777" w:rsidR="0028697C" w:rsidRDefault="00E804A4">
      <w:pPr>
        <w:pStyle w:val="a3"/>
        <w:ind w:left="403" w:firstLine="0"/>
        <w:jc w:val="left"/>
      </w:pPr>
      <w:r>
        <w:t>IBAN:</w:t>
      </w:r>
      <w:r>
        <w:rPr>
          <w:spacing w:val="-2"/>
        </w:rPr>
        <w:t xml:space="preserve"> </w:t>
      </w:r>
      <w:r>
        <w:t>UA823116470000026030304896107</w:t>
      </w:r>
    </w:p>
    <w:p w14:paraId="34F36D70" w14:textId="77777777" w:rsidR="0028697C" w:rsidRDefault="00E804A4">
      <w:pPr>
        <w:pStyle w:val="a3"/>
        <w:ind w:left="403" w:right="3274" w:firstLine="0"/>
        <w:jc w:val="left"/>
      </w:pPr>
      <w:r>
        <w:t>в АТ "ДЕРЖАВНИЙ ОЩАДНИЙ БАНК УКРАЇНИ", м. Житомир</w:t>
      </w:r>
      <w:r>
        <w:rPr>
          <w:spacing w:val="-57"/>
        </w:rPr>
        <w:t xml:space="preserve"> </w:t>
      </w:r>
      <w:r>
        <w:t>МФО:311647</w:t>
      </w:r>
    </w:p>
    <w:p w14:paraId="79BA4198" w14:textId="77777777" w:rsidR="0028697C" w:rsidRDefault="00E804A4">
      <w:pPr>
        <w:pStyle w:val="1"/>
        <w:ind w:right="5352"/>
        <w:jc w:val="left"/>
      </w:pPr>
      <w:r>
        <w:t>Рахунок (для оплати компенсації послуги з</w:t>
      </w:r>
      <w:r>
        <w:rPr>
          <w:spacing w:val="-57"/>
        </w:rPr>
        <w:t xml:space="preserve"> </w:t>
      </w:r>
      <w:r>
        <w:t>розподілу</w:t>
      </w:r>
      <w:r>
        <w:rPr>
          <w:spacing w:val="-1"/>
        </w:rPr>
        <w:t xml:space="preserve"> </w:t>
      </w:r>
      <w:r>
        <w:t>електричної</w:t>
      </w:r>
      <w:r>
        <w:rPr>
          <w:spacing w:val="-2"/>
        </w:rPr>
        <w:t xml:space="preserve"> </w:t>
      </w:r>
      <w:r>
        <w:t>енергії)</w:t>
      </w:r>
    </w:p>
    <w:p w14:paraId="7973513C" w14:textId="77777777" w:rsidR="0028697C" w:rsidRDefault="00E804A4">
      <w:pPr>
        <w:pStyle w:val="a3"/>
        <w:ind w:left="403" w:right="5757" w:firstLine="0"/>
        <w:jc w:val="left"/>
      </w:pPr>
      <w:r>
        <w:t>IBAN: UA683006470000000026009010046</w:t>
      </w:r>
      <w:r>
        <w:rPr>
          <w:spacing w:val="-57"/>
        </w:rPr>
        <w:t xml:space="preserve"> </w:t>
      </w:r>
      <w:r>
        <w:t>В «АБ «КЛІРИНГОВИЙ ДІМ»», м. Київ</w:t>
      </w:r>
      <w:r>
        <w:rPr>
          <w:spacing w:val="1"/>
        </w:rPr>
        <w:t xml:space="preserve"> </w:t>
      </w:r>
      <w:r>
        <w:t>МФО:300647</w:t>
      </w:r>
    </w:p>
    <w:p w14:paraId="7DBBF8EC" w14:textId="09CBB9B7" w:rsidR="00A65A3D" w:rsidRDefault="00E804A4">
      <w:pPr>
        <w:pStyle w:val="a3"/>
        <w:ind w:left="403" w:right="5610" w:firstLine="0"/>
        <w:jc w:val="left"/>
      </w:pPr>
      <w:r>
        <w:t>Контактний телефон: (0412) 47-18-18</w:t>
      </w:r>
      <w:r>
        <w:rPr>
          <w:spacing w:val="1"/>
        </w:rPr>
        <w:t xml:space="preserve"> </w:t>
      </w:r>
      <w:r>
        <w:t xml:space="preserve">Електронна адреса: </w:t>
      </w:r>
      <w:hyperlink r:id="rId8" w:history="1">
        <w:r w:rsidR="00A65A3D" w:rsidRPr="00194CD0">
          <w:rPr>
            <w:rStyle w:val="a5"/>
          </w:rPr>
          <w:t>office@ztgaszbut.</w:t>
        </w:r>
        <w:r w:rsidR="00A65A3D" w:rsidRPr="00194CD0">
          <w:rPr>
            <w:rStyle w:val="a5"/>
            <w:lang w:val="en-US"/>
          </w:rPr>
          <w:t>com</w:t>
        </w:r>
        <w:r w:rsidR="00A65A3D" w:rsidRPr="00194CD0">
          <w:rPr>
            <w:rStyle w:val="a5"/>
          </w:rPr>
          <w:t>.ua</w:t>
        </w:r>
      </w:hyperlink>
    </w:p>
    <w:p w14:paraId="58007616" w14:textId="574B45A7" w:rsidR="0028697C" w:rsidRDefault="00E804A4">
      <w:pPr>
        <w:pStyle w:val="a3"/>
        <w:ind w:left="403" w:right="5610" w:firstLine="0"/>
        <w:jc w:val="left"/>
      </w:pPr>
      <w:r>
        <w:rPr>
          <w:spacing w:val="-58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ЄДРПОУ: 39577504</w:t>
      </w:r>
    </w:p>
    <w:p w14:paraId="24BF1D9C" w14:textId="77777777" w:rsidR="0028697C" w:rsidRDefault="00E804A4">
      <w:pPr>
        <w:pStyle w:val="a3"/>
        <w:ind w:left="403" w:firstLine="0"/>
        <w:jc w:val="left"/>
      </w:pPr>
      <w:r>
        <w:t>ІПН:</w:t>
      </w:r>
      <w:r>
        <w:rPr>
          <w:spacing w:val="-2"/>
        </w:rPr>
        <w:t xml:space="preserve"> </w:t>
      </w:r>
      <w:r>
        <w:t>39577500629</w:t>
      </w:r>
    </w:p>
    <w:p w14:paraId="52DFA790" w14:textId="77777777" w:rsidR="0028697C" w:rsidRDefault="0028697C">
      <w:pPr>
        <w:pStyle w:val="a3"/>
        <w:ind w:left="0" w:firstLine="0"/>
        <w:jc w:val="left"/>
      </w:pPr>
    </w:p>
    <w:p w14:paraId="692C1A7F" w14:textId="77777777" w:rsidR="0028697C" w:rsidRDefault="00E804A4">
      <w:pPr>
        <w:pStyle w:val="a3"/>
        <w:ind w:left="403" w:firstLine="0"/>
        <w:jc w:val="left"/>
      </w:pPr>
      <w:r>
        <w:t>Директор</w:t>
      </w:r>
    </w:p>
    <w:p w14:paraId="5C017C83" w14:textId="77777777" w:rsidR="0028697C" w:rsidRDefault="0028697C">
      <w:pPr>
        <w:pStyle w:val="a3"/>
        <w:ind w:left="0" w:firstLine="0"/>
        <w:jc w:val="left"/>
        <w:rPr>
          <w:sz w:val="20"/>
        </w:rPr>
      </w:pPr>
    </w:p>
    <w:p w14:paraId="40128987" w14:textId="77777777" w:rsidR="0028697C" w:rsidRDefault="00E804A4">
      <w:pPr>
        <w:pStyle w:val="a3"/>
        <w:spacing w:before="4"/>
        <w:ind w:left="0" w:firstLine="0"/>
        <w:jc w:val="left"/>
        <w:rPr>
          <w:sz w:val="17"/>
        </w:rPr>
      </w:pPr>
      <w:r>
        <w:pict w14:anchorId="1322AD2F">
          <v:shape id="_x0000_s2050" style="position:absolute;margin-left:68.15pt;margin-top:12.25pt;width:110.2pt;height:.1pt;z-index:-251658752;mso-wrap-distance-left:0;mso-wrap-distance-right:0;mso-position-horizontal-relative:page" coordorigin="1363,245" coordsize="2204,0" path="m1363,245r2203,e" filled="f" strokeweight=".24536mm">
            <v:path arrowok="t"/>
            <w10:wrap type="topAndBottom" anchorx="page"/>
          </v:shape>
        </w:pict>
      </w:r>
    </w:p>
    <w:p w14:paraId="2232D504" w14:textId="77777777" w:rsidR="0028697C" w:rsidRDefault="00E804A4">
      <w:pPr>
        <w:spacing w:line="109" w:lineRule="exact"/>
        <w:ind w:left="403"/>
        <w:rPr>
          <w:sz w:val="12"/>
        </w:rPr>
      </w:pPr>
      <w:r>
        <w:rPr>
          <w:sz w:val="12"/>
        </w:rPr>
        <w:t>М.П.</w:t>
      </w:r>
    </w:p>
    <w:sectPr w:rsidR="0028697C">
      <w:pgSz w:w="11900" w:h="16850"/>
      <w:pgMar w:top="500" w:right="460" w:bottom="600" w:left="96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5579" w14:textId="77777777" w:rsidR="00E804A4" w:rsidRDefault="00E804A4">
      <w:r>
        <w:separator/>
      </w:r>
    </w:p>
  </w:endnote>
  <w:endnote w:type="continuationSeparator" w:id="0">
    <w:p w14:paraId="3FCB9D7D" w14:textId="77777777" w:rsidR="00E804A4" w:rsidRDefault="00E8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54E0" w14:textId="77777777" w:rsidR="0028697C" w:rsidRDefault="00E804A4">
    <w:pPr>
      <w:pStyle w:val="a3"/>
      <w:spacing w:line="14" w:lineRule="auto"/>
      <w:ind w:left="0" w:firstLine="0"/>
      <w:jc w:val="left"/>
      <w:rPr>
        <w:sz w:val="20"/>
      </w:rPr>
    </w:pPr>
    <w:r>
      <w:pict w14:anchorId="4AA98C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5pt;margin-top:810.25pt;width:10.35pt;height:12.6pt;z-index:-251658752;mso-position-horizontal-relative:page;mso-position-vertical-relative:page" filled="f" stroked="f">
          <v:textbox inset="0,0,0,0">
            <w:txbxContent>
              <w:p w14:paraId="6587E480" w14:textId="77777777" w:rsidR="0028697C" w:rsidRDefault="00E804A4">
                <w:pPr>
                  <w:spacing w:before="13"/>
                  <w:ind w:left="60"/>
                  <w:rPr>
                    <w:rFonts w:ascii="Arial MT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81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6777" w14:textId="77777777" w:rsidR="00E804A4" w:rsidRDefault="00E804A4">
      <w:r>
        <w:separator/>
      </w:r>
    </w:p>
  </w:footnote>
  <w:footnote w:type="continuationSeparator" w:id="0">
    <w:p w14:paraId="4560EFF2" w14:textId="77777777" w:rsidR="00E804A4" w:rsidRDefault="00E8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CCA"/>
    <w:multiLevelType w:val="multilevel"/>
    <w:tmpl w:val="49521BEA"/>
    <w:lvl w:ilvl="0">
      <w:start w:val="8"/>
      <w:numFmt w:val="decimal"/>
      <w:lvlText w:val="%1"/>
      <w:lvlJc w:val="left"/>
      <w:pPr>
        <w:ind w:left="120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5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485"/>
      </w:pPr>
      <w:rPr>
        <w:rFonts w:hint="default"/>
        <w:lang w:val="uk-UA" w:eastAsia="en-US" w:bidi="ar-SA"/>
      </w:rPr>
    </w:lvl>
  </w:abstractNum>
  <w:abstractNum w:abstractNumId="1" w15:restartNumberingAfterBreak="0">
    <w:nsid w:val="0FDB7541"/>
    <w:multiLevelType w:val="multilevel"/>
    <w:tmpl w:val="1DAE1D84"/>
    <w:lvl w:ilvl="0">
      <w:start w:val="5"/>
      <w:numFmt w:val="decimal"/>
      <w:lvlText w:val="%1"/>
      <w:lvlJc w:val="left"/>
      <w:pPr>
        <w:ind w:left="120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70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3880DCF"/>
    <w:multiLevelType w:val="multilevel"/>
    <w:tmpl w:val="CB3654E2"/>
    <w:lvl w:ilvl="0">
      <w:start w:val="11"/>
      <w:numFmt w:val="decimal"/>
      <w:lvlText w:val="%1"/>
      <w:lvlJc w:val="left"/>
      <w:pPr>
        <w:ind w:left="120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76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768"/>
      </w:pPr>
      <w:rPr>
        <w:rFonts w:hint="default"/>
        <w:lang w:val="uk-UA" w:eastAsia="en-US" w:bidi="ar-SA"/>
      </w:rPr>
    </w:lvl>
  </w:abstractNum>
  <w:abstractNum w:abstractNumId="3" w15:restartNumberingAfterBreak="0">
    <w:nsid w:val="182C7C41"/>
    <w:multiLevelType w:val="hybridMultilevel"/>
    <w:tmpl w:val="23561570"/>
    <w:lvl w:ilvl="0" w:tplc="EBE41BDC">
      <w:start w:val="1"/>
      <w:numFmt w:val="decimal"/>
      <w:lvlText w:val="%1)"/>
      <w:lvlJc w:val="left"/>
      <w:pPr>
        <w:ind w:left="120" w:hanging="485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uk-UA" w:eastAsia="en-US" w:bidi="ar-SA"/>
      </w:rPr>
    </w:lvl>
    <w:lvl w:ilvl="1" w:tplc="102A5C88">
      <w:numFmt w:val="bullet"/>
      <w:lvlText w:val="•"/>
      <w:lvlJc w:val="left"/>
      <w:pPr>
        <w:ind w:left="1155" w:hanging="485"/>
      </w:pPr>
      <w:rPr>
        <w:rFonts w:hint="default"/>
        <w:lang w:val="uk-UA" w:eastAsia="en-US" w:bidi="ar-SA"/>
      </w:rPr>
    </w:lvl>
    <w:lvl w:ilvl="2" w:tplc="4A504C88">
      <w:numFmt w:val="bullet"/>
      <w:lvlText w:val="•"/>
      <w:lvlJc w:val="left"/>
      <w:pPr>
        <w:ind w:left="2191" w:hanging="485"/>
      </w:pPr>
      <w:rPr>
        <w:rFonts w:hint="default"/>
        <w:lang w:val="uk-UA" w:eastAsia="en-US" w:bidi="ar-SA"/>
      </w:rPr>
    </w:lvl>
    <w:lvl w:ilvl="3" w:tplc="670A6998">
      <w:numFmt w:val="bullet"/>
      <w:lvlText w:val="•"/>
      <w:lvlJc w:val="left"/>
      <w:pPr>
        <w:ind w:left="3227" w:hanging="485"/>
      </w:pPr>
      <w:rPr>
        <w:rFonts w:hint="default"/>
        <w:lang w:val="uk-UA" w:eastAsia="en-US" w:bidi="ar-SA"/>
      </w:rPr>
    </w:lvl>
    <w:lvl w:ilvl="4" w:tplc="738AD3C4">
      <w:numFmt w:val="bullet"/>
      <w:lvlText w:val="•"/>
      <w:lvlJc w:val="left"/>
      <w:pPr>
        <w:ind w:left="4263" w:hanging="485"/>
      </w:pPr>
      <w:rPr>
        <w:rFonts w:hint="default"/>
        <w:lang w:val="uk-UA" w:eastAsia="en-US" w:bidi="ar-SA"/>
      </w:rPr>
    </w:lvl>
    <w:lvl w:ilvl="5" w:tplc="C2D62190">
      <w:numFmt w:val="bullet"/>
      <w:lvlText w:val="•"/>
      <w:lvlJc w:val="left"/>
      <w:pPr>
        <w:ind w:left="5299" w:hanging="485"/>
      </w:pPr>
      <w:rPr>
        <w:rFonts w:hint="default"/>
        <w:lang w:val="uk-UA" w:eastAsia="en-US" w:bidi="ar-SA"/>
      </w:rPr>
    </w:lvl>
    <w:lvl w:ilvl="6" w:tplc="19844C4E">
      <w:numFmt w:val="bullet"/>
      <w:lvlText w:val="•"/>
      <w:lvlJc w:val="left"/>
      <w:pPr>
        <w:ind w:left="6335" w:hanging="485"/>
      </w:pPr>
      <w:rPr>
        <w:rFonts w:hint="default"/>
        <w:lang w:val="uk-UA" w:eastAsia="en-US" w:bidi="ar-SA"/>
      </w:rPr>
    </w:lvl>
    <w:lvl w:ilvl="7" w:tplc="C2E21030">
      <w:numFmt w:val="bullet"/>
      <w:lvlText w:val="•"/>
      <w:lvlJc w:val="left"/>
      <w:pPr>
        <w:ind w:left="7371" w:hanging="485"/>
      </w:pPr>
      <w:rPr>
        <w:rFonts w:hint="default"/>
        <w:lang w:val="uk-UA" w:eastAsia="en-US" w:bidi="ar-SA"/>
      </w:rPr>
    </w:lvl>
    <w:lvl w:ilvl="8" w:tplc="6D803088">
      <w:numFmt w:val="bullet"/>
      <w:lvlText w:val="•"/>
      <w:lvlJc w:val="left"/>
      <w:pPr>
        <w:ind w:left="8407" w:hanging="485"/>
      </w:pPr>
      <w:rPr>
        <w:rFonts w:hint="default"/>
        <w:lang w:val="uk-UA" w:eastAsia="en-US" w:bidi="ar-SA"/>
      </w:rPr>
    </w:lvl>
  </w:abstractNum>
  <w:abstractNum w:abstractNumId="4" w15:restartNumberingAfterBreak="0">
    <w:nsid w:val="1BF000B2"/>
    <w:multiLevelType w:val="hybridMultilevel"/>
    <w:tmpl w:val="9258B1D0"/>
    <w:lvl w:ilvl="0" w:tplc="E5547E4A">
      <w:start w:val="1"/>
      <w:numFmt w:val="decimal"/>
      <w:lvlText w:val="%1)"/>
      <w:lvlJc w:val="left"/>
      <w:pPr>
        <w:ind w:left="139" w:hanging="324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uk-UA" w:eastAsia="en-US" w:bidi="ar-SA"/>
      </w:rPr>
    </w:lvl>
    <w:lvl w:ilvl="1" w:tplc="5A42F1D6">
      <w:numFmt w:val="bullet"/>
      <w:lvlText w:val="•"/>
      <w:lvlJc w:val="left"/>
      <w:pPr>
        <w:ind w:left="1173" w:hanging="324"/>
      </w:pPr>
      <w:rPr>
        <w:rFonts w:hint="default"/>
        <w:lang w:val="uk-UA" w:eastAsia="en-US" w:bidi="ar-SA"/>
      </w:rPr>
    </w:lvl>
    <w:lvl w:ilvl="2" w:tplc="2230D5AE">
      <w:numFmt w:val="bullet"/>
      <w:lvlText w:val="•"/>
      <w:lvlJc w:val="left"/>
      <w:pPr>
        <w:ind w:left="2207" w:hanging="324"/>
      </w:pPr>
      <w:rPr>
        <w:rFonts w:hint="default"/>
        <w:lang w:val="uk-UA" w:eastAsia="en-US" w:bidi="ar-SA"/>
      </w:rPr>
    </w:lvl>
    <w:lvl w:ilvl="3" w:tplc="FB5828AC">
      <w:numFmt w:val="bullet"/>
      <w:lvlText w:val="•"/>
      <w:lvlJc w:val="left"/>
      <w:pPr>
        <w:ind w:left="3241" w:hanging="324"/>
      </w:pPr>
      <w:rPr>
        <w:rFonts w:hint="default"/>
        <w:lang w:val="uk-UA" w:eastAsia="en-US" w:bidi="ar-SA"/>
      </w:rPr>
    </w:lvl>
    <w:lvl w:ilvl="4" w:tplc="B5FE429C">
      <w:numFmt w:val="bullet"/>
      <w:lvlText w:val="•"/>
      <w:lvlJc w:val="left"/>
      <w:pPr>
        <w:ind w:left="4275" w:hanging="324"/>
      </w:pPr>
      <w:rPr>
        <w:rFonts w:hint="default"/>
        <w:lang w:val="uk-UA" w:eastAsia="en-US" w:bidi="ar-SA"/>
      </w:rPr>
    </w:lvl>
    <w:lvl w:ilvl="5" w:tplc="E4124BE8">
      <w:numFmt w:val="bullet"/>
      <w:lvlText w:val="•"/>
      <w:lvlJc w:val="left"/>
      <w:pPr>
        <w:ind w:left="5309" w:hanging="324"/>
      </w:pPr>
      <w:rPr>
        <w:rFonts w:hint="default"/>
        <w:lang w:val="uk-UA" w:eastAsia="en-US" w:bidi="ar-SA"/>
      </w:rPr>
    </w:lvl>
    <w:lvl w:ilvl="6" w:tplc="65B8AEC0">
      <w:numFmt w:val="bullet"/>
      <w:lvlText w:val="•"/>
      <w:lvlJc w:val="left"/>
      <w:pPr>
        <w:ind w:left="6343" w:hanging="324"/>
      </w:pPr>
      <w:rPr>
        <w:rFonts w:hint="default"/>
        <w:lang w:val="uk-UA" w:eastAsia="en-US" w:bidi="ar-SA"/>
      </w:rPr>
    </w:lvl>
    <w:lvl w:ilvl="7" w:tplc="77021856">
      <w:numFmt w:val="bullet"/>
      <w:lvlText w:val="•"/>
      <w:lvlJc w:val="left"/>
      <w:pPr>
        <w:ind w:left="7377" w:hanging="324"/>
      </w:pPr>
      <w:rPr>
        <w:rFonts w:hint="default"/>
        <w:lang w:val="uk-UA" w:eastAsia="en-US" w:bidi="ar-SA"/>
      </w:rPr>
    </w:lvl>
    <w:lvl w:ilvl="8" w:tplc="E99A51BA">
      <w:numFmt w:val="bullet"/>
      <w:lvlText w:val="•"/>
      <w:lvlJc w:val="left"/>
      <w:pPr>
        <w:ind w:left="8411" w:hanging="324"/>
      </w:pPr>
      <w:rPr>
        <w:rFonts w:hint="default"/>
        <w:lang w:val="uk-UA" w:eastAsia="en-US" w:bidi="ar-SA"/>
      </w:rPr>
    </w:lvl>
  </w:abstractNum>
  <w:abstractNum w:abstractNumId="5" w15:restartNumberingAfterBreak="0">
    <w:nsid w:val="205469A8"/>
    <w:multiLevelType w:val="multilevel"/>
    <w:tmpl w:val="54A0E06A"/>
    <w:lvl w:ilvl="0">
      <w:start w:val="13"/>
      <w:numFmt w:val="decimal"/>
      <w:lvlText w:val="%1"/>
      <w:lvlJc w:val="left"/>
      <w:pPr>
        <w:ind w:left="120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70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88" w:hanging="284"/>
      </w:pPr>
      <w:rPr>
        <w:rFonts w:ascii="Arial MT" w:eastAsia="Arial MT" w:hAnsi="Arial MT" w:cs="Arial MT" w:hint="default"/>
        <w:w w:val="81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6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9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2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2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21C257C8"/>
    <w:multiLevelType w:val="hybridMultilevel"/>
    <w:tmpl w:val="A8680EF6"/>
    <w:lvl w:ilvl="0" w:tplc="55F29EF6">
      <w:start w:val="1"/>
      <w:numFmt w:val="decimal"/>
      <w:lvlText w:val="%1)"/>
      <w:lvlJc w:val="left"/>
      <w:pPr>
        <w:ind w:left="1173" w:hanging="346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uk-UA" w:eastAsia="en-US" w:bidi="ar-SA"/>
      </w:rPr>
    </w:lvl>
    <w:lvl w:ilvl="1" w:tplc="BC0EF226">
      <w:numFmt w:val="bullet"/>
      <w:lvlText w:val="•"/>
      <w:lvlJc w:val="left"/>
      <w:pPr>
        <w:ind w:left="2109" w:hanging="346"/>
      </w:pPr>
      <w:rPr>
        <w:rFonts w:hint="default"/>
        <w:lang w:val="uk-UA" w:eastAsia="en-US" w:bidi="ar-SA"/>
      </w:rPr>
    </w:lvl>
    <w:lvl w:ilvl="2" w:tplc="4E741528">
      <w:numFmt w:val="bullet"/>
      <w:lvlText w:val="•"/>
      <w:lvlJc w:val="left"/>
      <w:pPr>
        <w:ind w:left="3039" w:hanging="346"/>
      </w:pPr>
      <w:rPr>
        <w:rFonts w:hint="default"/>
        <w:lang w:val="uk-UA" w:eastAsia="en-US" w:bidi="ar-SA"/>
      </w:rPr>
    </w:lvl>
    <w:lvl w:ilvl="3" w:tplc="EC448FD0">
      <w:numFmt w:val="bullet"/>
      <w:lvlText w:val="•"/>
      <w:lvlJc w:val="left"/>
      <w:pPr>
        <w:ind w:left="3969" w:hanging="346"/>
      </w:pPr>
      <w:rPr>
        <w:rFonts w:hint="default"/>
        <w:lang w:val="uk-UA" w:eastAsia="en-US" w:bidi="ar-SA"/>
      </w:rPr>
    </w:lvl>
    <w:lvl w:ilvl="4" w:tplc="A74CA01E">
      <w:numFmt w:val="bullet"/>
      <w:lvlText w:val="•"/>
      <w:lvlJc w:val="left"/>
      <w:pPr>
        <w:ind w:left="4899" w:hanging="346"/>
      </w:pPr>
      <w:rPr>
        <w:rFonts w:hint="default"/>
        <w:lang w:val="uk-UA" w:eastAsia="en-US" w:bidi="ar-SA"/>
      </w:rPr>
    </w:lvl>
    <w:lvl w:ilvl="5" w:tplc="448E4B3E">
      <w:numFmt w:val="bullet"/>
      <w:lvlText w:val="•"/>
      <w:lvlJc w:val="left"/>
      <w:pPr>
        <w:ind w:left="5829" w:hanging="346"/>
      </w:pPr>
      <w:rPr>
        <w:rFonts w:hint="default"/>
        <w:lang w:val="uk-UA" w:eastAsia="en-US" w:bidi="ar-SA"/>
      </w:rPr>
    </w:lvl>
    <w:lvl w:ilvl="6" w:tplc="103E5F7A">
      <w:numFmt w:val="bullet"/>
      <w:lvlText w:val="•"/>
      <w:lvlJc w:val="left"/>
      <w:pPr>
        <w:ind w:left="6759" w:hanging="346"/>
      </w:pPr>
      <w:rPr>
        <w:rFonts w:hint="default"/>
        <w:lang w:val="uk-UA" w:eastAsia="en-US" w:bidi="ar-SA"/>
      </w:rPr>
    </w:lvl>
    <w:lvl w:ilvl="7" w:tplc="4CD61792">
      <w:numFmt w:val="bullet"/>
      <w:lvlText w:val="•"/>
      <w:lvlJc w:val="left"/>
      <w:pPr>
        <w:ind w:left="7689" w:hanging="346"/>
      </w:pPr>
      <w:rPr>
        <w:rFonts w:hint="default"/>
        <w:lang w:val="uk-UA" w:eastAsia="en-US" w:bidi="ar-SA"/>
      </w:rPr>
    </w:lvl>
    <w:lvl w:ilvl="8" w:tplc="9216C21C">
      <w:numFmt w:val="bullet"/>
      <w:lvlText w:val="•"/>
      <w:lvlJc w:val="left"/>
      <w:pPr>
        <w:ind w:left="8619" w:hanging="346"/>
      </w:pPr>
      <w:rPr>
        <w:rFonts w:hint="default"/>
        <w:lang w:val="uk-UA" w:eastAsia="en-US" w:bidi="ar-SA"/>
      </w:rPr>
    </w:lvl>
  </w:abstractNum>
  <w:abstractNum w:abstractNumId="7" w15:restartNumberingAfterBreak="0">
    <w:nsid w:val="22473570"/>
    <w:multiLevelType w:val="multilevel"/>
    <w:tmpl w:val="A4EA3C8C"/>
    <w:lvl w:ilvl="0">
      <w:start w:val="10"/>
      <w:numFmt w:val="decimal"/>
      <w:lvlText w:val="%1"/>
      <w:lvlJc w:val="left"/>
      <w:pPr>
        <w:ind w:left="120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70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303D5125"/>
    <w:multiLevelType w:val="hybridMultilevel"/>
    <w:tmpl w:val="95D6AB06"/>
    <w:lvl w:ilvl="0" w:tplc="8FC872BC">
      <w:start w:val="1"/>
      <w:numFmt w:val="decimal"/>
      <w:lvlText w:val="%1)"/>
      <w:lvlJc w:val="left"/>
      <w:pPr>
        <w:ind w:left="120" w:hanging="346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uk-UA" w:eastAsia="en-US" w:bidi="ar-SA"/>
      </w:rPr>
    </w:lvl>
    <w:lvl w:ilvl="1" w:tplc="303244FA">
      <w:numFmt w:val="bullet"/>
      <w:lvlText w:val="•"/>
      <w:lvlJc w:val="left"/>
      <w:pPr>
        <w:ind w:left="1155" w:hanging="346"/>
      </w:pPr>
      <w:rPr>
        <w:rFonts w:hint="default"/>
        <w:lang w:val="uk-UA" w:eastAsia="en-US" w:bidi="ar-SA"/>
      </w:rPr>
    </w:lvl>
    <w:lvl w:ilvl="2" w:tplc="91D8B62A">
      <w:numFmt w:val="bullet"/>
      <w:lvlText w:val="•"/>
      <w:lvlJc w:val="left"/>
      <w:pPr>
        <w:ind w:left="2191" w:hanging="346"/>
      </w:pPr>
      <w:rPr>
        <w:rFonts w:hint="default"/>
        <w:lang w:val="uk-UA" w:eastAsia="en-US" w:bidi="ar-SA"/>
      </w:rPr>
    </w:lvl>
    <w:lvl w:ilvl="3" w:tplc="FA0E8654">
      <w:numFmt w:val="bullet"/>
      <w:lvlText w:val="•"/>
      <w:lvlJc w:val="left"/>
      <w:pPr>
        <w:ind w:left="3227" w:hanging="346"/>
      </w:pPr>
      <w:rPr>
        <w:rFonts w:hint="default"/>
        <w:lang w:val="uk-UA" w:eastAsia="en-US" w:bidi="ar-SA"/>
      </w:rPr>
    </w:lvl>
    <w:lvl w:ilvl="4" w:tplc="E4B48912">
      <w:numFmt w:val="bullet"/>
      <w:lvlText w:val="•"/>
      <w:lvlJc w:val="left"/>
      <w:pPr>
        <w:ind w:left="4263" w:hanging="346"/>
      </w:pPr>
      <w:rPr>
        <w:rFonts w:hint="default"/>
        <w:lang w:val="uk-UA" w:eastAsia="en-US" w:bidi="ar-SA"/>
      </w:rPr>
    </w:lvl>
    <w:lvl w:ilvl="5" w:tplc="FF888D2E">
      <w:numFmt w:val="bullet"/>
      <w:lvlText w:val="•"/>
      <w:lvlJc w:val="left"/>
      <w:pPr>
        <w:ind w:left="5299" w:hanging="346"/>
      </w:pPr>
      <w:rPr>
        <w:rFonts w:hint="default"/>
        <w:lang w:val="uk-UA" w:eastAsia="en-US" w:bidi="ar-SA"/>
      </w:rPr>
    </w:lvl>
    <w:lvl w:ilvl="6" w:tplc="BCEC243A">
      <w:numFmt w:val="bullet"/>
      <w:lvlText w:val="•"/>
      <w:lvlJc w:val="left"/>
      <w:pPr>
        <w:ind w:left="6335" w:hanging="346"/>
      </w:pPr>
      <w:rPr>
        <w:rFonts w:hint="default"/>
        <w:lang w:val="uk-UA" w:eastAsia="en-US" w:bidi="ar-SA"/>
      </w:rPr>
    </w:lvl>
    <w:lvl w:ilvl="7" w:tplc="2416DF4E">
      <w:numFmt w:val="bullet"/>
      <w:lvlText w:val="•"/>
      <w:lvlJc w:val="left"/>
      <w:pPr>
        <w:ind w:left="7371" w:hanging="346"/>
      </w:pPr>
      <w:rPr>
        <w:rFonts w:hint="default"/>
        <w:lang w:val="uk-UA" w:eastAsia="en-US" w:bidi="ar-SA"/>
      </w:rPr>
    </w:lvl>
    <w:lvl w:ilvl="8" w:tplc="6A3272D0">
      <w:numFmt w:val="bullet"/>
      <w:lvlText w:val="•"/>
      <w:lvlJc w:val="left"/>
      <w:pPr>
        <w:ind w:left="8407" w:hanging="346"/>
      </w:pPr>
      <w:rPr>
        <w:rFonts w:hint="default"/>
        <w:lang w:val="uk-UA" w:eastAsia="en-US" w:bidi="ar-SA"/>
      </w:rPr>
    </w:lvl>
  </w:abstractNum>
  <w:abstractNum w:abstractNumId="9" w15:restartNumberingAfterBreak="0">
    <w:nsid w:val="32DB4220"/>
    <w:multiLevelType w:val="multilevel"/>
    <w:tmpl w:val="FBA80266"/>
    <w:lvl w:ilvl="0">
      <w:start w:val="1"/>
      <w:numFmt w:val="decimal"/>
      <w:lvlText w:val="%1"/>
      <w:lvlJc w:val="left"/>
      <w:pPr>
        <w:ind w:left="120" w:hanging="4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459"/>
      </w:pPr>
      <w:rPr>
        <w:rFonts w:hint="default"/>
        <w:lang w:val="uk-UA" w:eastAsia="en-US" w:bidi="ar-SA"/>
      </w:rPr>
    </w:lvl>
  </w:abstractNum>
  <w:abstractNum w:abstractNumId="10" w15:restartNumberingAfterBreak="0">
    <w:nsid w:val="37C94A68"/>
    <w:multiLevelType w:val="multilevel"/>
    <w:tmpl w:val="8506A376"/>
    <w:lvl w:ilvl="0">
      <w:start w:val="4"/>
      <w:numFmt w:val="decimal"/>
      <w:lvlText w:val="%1"/>
      <w:lvlJc w:val="left"/>
      <w:pPr>
        <w:ind w:left="120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5"/>
        <w:jc w:val="left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191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485"/>
      </w:pPr>
      <w:rPr>
        <w:rFonts w:hint="default"/>
        <w:lang w:val="uk-UA" w:eastAsia="en-US" w:bidi="ar-SA"/>
      </w:rPr>
    </w:lvl>
  </w:abstractNum>
  <w:abstractNum w:abstractNumId="11" w15:restartNumberingAfterBreak="0">
    <w:nsid w:val="3A423425"/>
    <w:multiLevelType w:val="multilevel"/>
    <w:tmpl w:val="62BC4C40"/>
    <w:lvl w:ilvl="0">
      <w:start w:val="9"/>
      <w:numFmt w:val="decimal"/>
      <w:lvlText w:val="%1"/>
      <w:lvlJc w:val="left"/>
      <w:pPr>
        <w:ind w:left="120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5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485"/>
      </w:pPr>
      <w:rPr>
        <w:rFonts w:hint="default"/>
        <w:lang w:val="uk-UA" w:eastAsia="en-US" w:bidi="ar-SA"/>
      </w:rPr>
    </w:lvl>
  </w:abstractNum>
  <w:abstractNum w:abstractNumId="12" w15:restartNumberingAfterBreak="0">
    <w:nsid w:val="3C8463C2"/>
    <w:multiLevelType w:val="multilevel"/>
    <w:tmpl w:val="908CE5AA"/>
    <w:lvl w:ilvl="0">
      <w:start w:val="7"/>
      <w:numFmt w:val="decimal"/>
      <w:lvlText w:val="%1"/>
      <w:lvlJc w:val="left"/>
      <w:pPr>
        <w:ind w:left="1596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6" w:hanging="76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75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3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51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9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7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5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3" w:hanging="768"/>
      </w:pPr>
      <w:rPr>
        <w:rFonts w:hint="default"/>
        <w:lang w:val="uk-UA" w:eastAsia="en-US" w:bidi="ar-SA"/>
      </w:rPr>
    </w:lvl>
  </w:abstractNum>
  <w:abstractNum w:abstractNumId="13" w15:restartNumberingAfterBreak="0">
    <w:nsid w:val="3E86532B"/>
    <w:multiLevelType w:val="hybridMultilevel"/>
    <w:tmpl w:val="E5B020CA"/>
    <w:lvl w:ilvl="0" w:tplc="6242039E">
      <w:start w:val="1"/>
      <w:numFmt w:val="decimal"/>
      <w:lvlText w:val="%1."/>
      <w:lvlJc w:val="left"/>
      <w:pPr>
        <w:ind w:left="4617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367ECB58">
      <w:numFmt w:val="bullet"/>
      <w:lvlText w:val="•"/>
      <w:lvlJc w:val="left"/>
      <w:pPr>
        <w:ind w:left="5205" w:hanging="240"/>
      </w:pPr>
      <w:rPr>
        <w:rFonts w:hint="default"/>
        <w:lang w:val="uk-UA" w:eastAsia="en-US" w:bidi="ar-SA"/>
      </w:rPr>
    </w:lvl>
    <w:lvl w:ilvl="2" w:tplc="A8647AC0">
      <w:numFmt w:val="bullet"/>
      <w:lvlText w:val="•"/>
      <w:lvlJc w:val="left"/>
      <w:pPr>
        <w:ind w:left="5791" w:hanging="240"/>
      </w:pPr>
      <w:rPr>
        <w:rFonts w:hint="default"/>
        <w:lang w:val="uk-UA" w:eastAsia="en-US" w:bidi="ar-SA"/>
      </w:rPr>
    </w:lvl>
    <w:lvl w:ilvl="3" w:tplc="8A1E2E46">
      <w:numFmt w:val="bullet"/>
      <w:lvlText w:val="•"/>
      <w:lvlJc w:val="left"/>
      <w:pPr>
        <w:ind w:left="6377" w:hanging="240"/>
      </w:pPr>
      <w:rPr>
        <w:rFonts w:hint="default"/>
        <w:lang w:val="uk-UA" w:eastAsia="en-US" w:bidi="ar-SA"/>
      </w:rPr>
    </w:lvl>
    <w:lvl w:ilvl="4" w:tplc="B2260F60">
      <w:numFmt w:val="bullet"/>
      <w:lvlText w:val="•"/>
      <w:lvlJc w:val="left"/>
      <w:pPr>
        <w:ind w:left="6963" w:hanging="240"/>
      </w:pPr>
      <w:rPr>
        <w:rFonts w:hint="default"/>
        <w:lang w:val="uk-UA" w:eastAsia="en-US" w:bidi="ar-SA"/>
      </w:rPr>
    </w:lvl>
    <w:lvl w:ilvl="5" w:tplc="5BAC4BAA">
      <w:numFmt w:val="bullet"/>
      <w:lvlText w:val="•"/>
      <w:lvlJc w:val="left"/>
      <w:pPr>
        <w:ind w:left="7549" w:hanging="240"/>
      </w:pPr>
      <w:rPr>
        <w:rFonts w:hint="default"/>
        <w:lang w:val="uk-UA" w:eastAsia="en-US" w:bidi="ar-SA"/>
      </w:rPr>
    </w:lvl>
    <w:lvl w:ilvl="6" w:tplc="0EF06BC4">
      <w:numFmt w:val="bullet"/>
      <w:lvlText w:val="•"/>
      <w:lvlJc w:val="left"/>
      <w:pPr>
        <w:ind w:left="8135" w:hanging="240"/>
      </w:pPr>
      <w:rPr>
        <w:rFonts w:hint="default"/>
        <w:lang w:val="uk-UA" w:eastAsia="en-US" w:bidi="ar-SA"/>
      </w:rPr>
    </w:lvl>
    <w:lvl w:ilvl="7" w:tplc="A5704628">
      <w:numFmt w:val="bullet"/>
      <w:lvlText w:val="•"/>
      <w:lvlJc w:val="left"/>
      <w:pPr>
        <w:ind w:left="8721" w:hanging="240"/>
      </w:pPr>
      <w:rPr>
        <w:rFonts w:hint="default"/>
        <w:lang w:val="uk-UA" w:eastAsia="en-US" w:bidi="ar-SA"/>
      </w:rPr>
    </w:lvl>
    <w:lvl w:ilvl="8" w:tplc="C9C8AECC">
      <w:numFmt w:val="bullet"/>
      <w:lvlText w:val="•"/>
      <w:lvlJc w:val="left"/>
      <w:pPr>
        <w:ind w:left="9307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437067E3"/>
    <w:multiLevelType w:val="multilevel"/>
    <w:tmpl w:val="955C8408"/>
    <w:lvl w:ilvl="0">
      <w:start w:val="2"/>
      <w:numFmt w:val="decimal"/>
      <w:lvlText w:val="%1"/>
      <w:lvlJc w:val="left"/>
      <w:pPr>
        <w:ind w:left="120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5"/>
        <w:jc w:val="left"/>
      </w:pPr>
      <w:rPr>
        <w:rFonts w:ascii="Arial MT" w:eastAsia="Arial MT" w:hAnsi="Arial MT" w:cs="Arial MT" w:hint="default"/>
        <w:color w:val="050505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485"/>
      </w:pPr>
      <w:rPr>
        <w:rFonts w:hint="default"/>
        <w:lang w:val="uk-UA" w:eastAsia="en-US" w:bidi="ar-SA"/>
      </w:rPr>
    </w:lvl>
  </w:abstractNum>
  <w:abstractNum w:abstractNumId="15" w15:restartNumberingAfterBreak="0">
    <w:nsid w:val="446A61C7"/>
    <w:multiLevelType w:val="multilevel"/>
    <w:tmpl w:val="B48CECD0"/>
    <w:lvl w:ilvl="0">
      <w:start w:val="3"/>
      <w:numFmt w:val="decimal"/>
      <w:lvlText w:val="%1"/>
      <w:lvlJc w:val="left"/>
      <w:pPr>
        <w:ind w:left="120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5"/>
        <w:jc w:val="left"/>
      </w:pPr>
      <w:rPr>
        <w:rFonts w:ascii="Arial MT" w:eastAsia="Arial MT" w:hAnsi="Arial MT" w:cs="Arial MT" w:hint="default"/>
        <w:color w:val="050505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485"/>
      </w:pPr>
      <w:rPr>
        <w:rFonts w:hint="default"/>
        <w:lang w:val="uk-UA" w:eastAsia="en-US" w:bidi="ar-SA"/>
      </w:rPr>
    </w:lvl>
  </w:abstractNum>
  <w:abstractNum w:abstractNumId="16" w15:restartNumberingAfterBreak="0">
    <w:nsid w:val="5E7B6906"/>
    <w:multiLevelType w:val="hybridMultilevel"/>
    <w:tmpl w:val="D0F854AA"/>
    <w:lvl w:ilvl="0" w:tplc="8046A43A">
      <w:start w:val="1"/>
      <w:numFmt w:val="decimal"/>
      <w:lvlText w:val="%1)"/>
      <w:lvlJc w:val="left"/>
      <w:pPr>
        <w:ind w:left="120" w:hanging="346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uk-UA" w:eastAsia="en-US" w:bidi="ar-SA"/>
      </w:rPr>
    </w:lvl>
    <w:lvl w:ilvl="1" w:tplc="D0E67D18">
      <w:numFmt w:val="bullet"/>
      <w:lvlText w:val="•"/>
      <w:lvlJc w:val="left"/>
      <w:pPr>
        <w:ind w:left="1155" w:hanging="346"/>
      </w:pPr>
      <w:rPr>
        <w:rFonts w:hint="default"/>
        <w:lang w:val="uk-UA" w:eastAsia="en-US" w:bidi="ar-SA"/>
      </w:rPr>
    </w:lvl>
    <w:lvl w:ilvl="2" w:tplc="6504C4C2">
      <w:numFmt w:val="bullet"/>
      <w:lvlText w:val="•"/>
      <w:lvlJc w:val="left"/>
      <w:pPr>
        <w:ind w:left="2191" w:hanging="346"/>
      </w:pPr>
      <w:rPr>
        <w:rFonts w:hint="default"/>
        <w:lang w:val="uk-UA" w:eastAsia="en-US" w:bidi="ar-SA"/>
      </w:rPr>
    </w:lvl>
    <w:lvl w:ilvl="3" w:tplc="FEA6EC10">
      <w:numFmt w:val="bullet"/>
      <w:lvlText w:val="•"/>
      <w:lvlJc w:val="left"/>
      <w:pPr>
        <w:ind w:left="3227" w:hanging="346"/>
      </w:pPr>
      <w:rPr>
        <w:rFonts w:hint="default"/>
        <w:lang w:val="uk-UA" w:eastAsia="en-US" w:bidi="ar-SA"/>
      </w:rPr>
    </w:lvl>
    <w:lvl w:ilvl="4" w:tplc="CDAE2130">
      <w:numFmt w:val="bullet"/>
      <w:lvlText w:val="•"/>
      <w:lvlJc w:val="left"/>
      <w:pPr>
        <w:ind w:left="4263" w:hanging="346"/>
      </w:pPr>
      <w:rPr>
        <w:rFonts w:hint="default"/>
        <w:lang w:val="uk-UA" w:eastAsia="en-US" w:bidi="ar-SA"/>
      </w:rPr>
    </w:lvl>
    <w:lvl w:ilvl="5" w:tplc="A3DCC12C">
      <w:numFmt w:val="bullet"/>
      <w:lvlText w:val="•"/>
      <w:lvlJc w:val="left"/>
      <w:pPr>
        <w:ind w:left="5299" w:hanging="346"/>
      </w:pPr>
      <w:rPr>
        <w:rFonts w:hint="default"/>
        <w:lang w:val="uk-UA" w:eastAsia="en-US" w:bidi="ar-SA"/>
      </w:rPr>
    </w:lvl>
    <w:lvl w:ilvl="6" w:tplc="5C12B130">
      <w:numFmt w:val="bullet"/>
      <w:lvlText w:val="•"/>
      <w:lvlJc w:val="left"/>
      <w:pPr>
        <w:ind w:left="6335" w:hanging="346"/>
      </w:pPr>
      <w:rPr>
        <w:rFonts w:hint="default"/>
        <w:lang w:val="uk-UA" w:eastAsia="en-US" w:bidi="ar-SA"/>
      </w:rPr>
    </w:lvl>
    <w:lvl w:ilvl="7" w:tplc="05FCFBC0">
      <w:numFmt w:val="bullet"/>
      <w:lvlText w:val="•"/>
      <w:lvlJc w:val="left"/>
      <w:pPr>
        <w:ind w:left="7371" w:hanging="346"/>
      </w:pPr>
      <w:rPr>
        <w:rFonts w:hint="default"/>
        <w:lang w:val="uk-UA" w:eastAsia="en-US" w:bidi="ar-SA"/>
      </w:rPr>
    </w:lvl>
    <w:lvl w:ilvl="8" w:tplc="A80E8A42">
      <w:numFmt w:val="bullet"/>
      <w:lvlText w:val="•"/>
      <w:lvlJc w:val="left"/>
      <w:pPr>
        <w:ind w:left="8407" w:hanging="346"/>
      </w:pPr>
      <w:rPr>
        <w:rFonts w:hint="default"/>
        <w:lang w:val="uk-UA" w:eastAsia="en-US" w:bidi="ar-SA"/>
      </w:rPr>
    </w:lvl>
  </w:abstractNum>
  <w:abstractNum w:abstractNumId="17" w15:restartNumberingAfterBreak="0">
    <w:nsid w:val="606E37DE"/>
    <w:multiLevelType w:val="hybridMultilevel"/>
    <w:tmpl w:val="115C4DCC"/>
    <w:lvl w:ilvl="0" w:tplc="080E5458">
      <w:start w:val="1"/>
      <w:numFmt w:val="decimal"/>
      <w:lvlText w:val="%1)"/>
      <w:lvlJc w:val="left"/>
      <w:pPr>
        <w:ind w:left="120" w:hanging="346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uk-UA" w:eastAsia="en-US" w:bidi="ar-SA"/>
      </w:rPr>
    </w:lvl>
    <w:lvl w:ilvl="1" w:tplc="40DED730">
      <w:numFmt w:val="bullet"/>
      <w:lvlText w:val="•"/>
      <w:lvlJc w:val="left"/>
      <w:pPr>
        <w:ind w:left="1155" w:hanging="346"/>
      </w:pPr>
      <w:rPr>
        <w:rFonts w:hint="default"/>
        <w:lang w:val="uk-UA" w:eastAsia="en-US" w:bidi="ar-SA"/>
      </w:rPr>
    </w:lvl>
    <w:lvl w:ilvl="2" w:tplc="EF180EFA">
      <w:numFmt w:val="bullet"/>
      <w:lvlText w:val="•"/>
      <w:lvlJc w:val="left"/>
      <w:pPr>
        <w:ind w:left="2191" w:hanging="346"/>
      </w:pPr>
      <w:rPr>
        <w:rFonts w:hint="default"/>
        <w:lang w:val="uk-UA" w:eastAsia="en-US" w:bidi="ar-SA"/>
      </w:rPr>
    </w:lvl>
    <w:lvl w:ilvl="3" w:tplc="E5A47F0C">
      <w:numFmt w:val="bullet"/>
      <w:lvlText w:val="•"/>
      <w:lvlJc w:val="left"/>
      <w:pPr>
        <w:ind w:left="3227" w:hanging="346"/>
      </w:pPr>
      <w:rPr>
        <w:rFonts w:hint="default"/>
        <w:lang w:val="uk-UA" w:eastAsia="en-US" w:bidi="ar-SA"/>
      </w:rPr>
    </w:lvl>
    <w:lvl w:ilvl="4" w:tplc="8A1AABB0">
      <w:numFmt w:val="bullet"/>
      <w:lvlText w:val="•"/>
      <w:lvlJc w:val="left"/>
      <w:pPr>
        <w:ind w:left="4263" w:hanging="346"/>
      </w:pPr>
      <w:rPr>
        <w:rFonts w:hint="default"/>
        <w:lang w:val="uk-UA" w:eastAsia="en-US" w:bidi="ar-SA"/>
      </w:rPr>
    </w:lvl>
    <w:lvl w:ilvl="5" w:tplc="1DA469E8">
      <w:numFmt w:val="bullet"/>
      <w:lvlText w:val="•"/>
      <w:lvlJc w:val="left"/>
      <w:pPr>
        <w:ind w:left="5299" w:hanging="346"/>
      </w:pPr>
      <w:rPr>
        <w:rFonts w:hint="default"/>
        <w:lang w:val="uk-UA" w:eastAsia="en-US" w:bidi="ar-SA"/>
      </w:rPr>
    </w:lvl>
    <w:lvl w:ilvl="6" w:tplc="6B401786">
      <w:numFmt w:val="bullet"/>
      <w:lvlText w:val="•"/>
      <w:lvlJc w:val="left"/>
      <w:pPr>
        <w:ind w:left="6335" w:hanging="346"/>
      </w:pPr>
      <w:rPr>
        <w:rFonts w:hint="default"/>
        <w:lang w:val="uk-UA" w:eastAsia="en-US" w:bidi="ar-SA"/>
      </w:rPr>
    </w:lvl>
    <w:lvl w:ilvl="7" w:tplc="F734183C">
      <w:numFmt w:val="bullet"/>
      <w:lvlText w:val="•"/>
      <w:lvlJc w:val="left"/>
      <w:pPr>
        <w:ind w:left="7371" w:hanging="346"/>
      </w:pPr>
      <w:rPr>
        <w:rFonts w:hint="default"/>
        <w:lang w:val="uk-UA" w:eastAsia="en-US" w:bidi="ar-SA"/>
      </w:rPr>
    </w:lvl>
    <w:lvl w:ilvl="8" w:tplc="35E614BE">
      <w:numFmt w:val="bullet"/>
      <w:lvlText w:val="•"/>
      <w:lvlJc w:val="left"/>
      <w:pPr>
        <w:ind w:left="8407" w:hanging="346"/>
      </w:pPr>
      <w:rPr>
        <w:rFonts w:hint="default"/>
        <w:lang w:val="uk-UA" w:eastAsia="en-US" w:bidi="ar-SA"/>
      </w:rPr>
    </w:lvl>
  </w:abstractNum>
  <w:abstractNum w:abstractNumId="18" w15:restartNumberingAfterBreak="0">
    <w:nsid w:val="6F014145"/>
    <w:multiLevelType w:val="multilevel"/>
    <w:tmpl w:val="6F2EC8F2"/>
    <w:lvl w:ilvl="0">
      <w:start w:val="12"/>
      <w:numFmt w:val="decimal"/>
      <w:lvlText w:val="%1"/>
      <w:lvlJc w:val="left"/>
      <w:pPr>
        <w:ind w:left="120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76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1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3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9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7" w:hanging="768"/>
      </w:pPr>
      <w:rPr>
        <w:rFonts w:hint="default"/>
        <w:lang w:val="uk-UA" w:eastAsia="en-US" w:bidi="ar-SA"/>
      </w:rPr>
    </w:lvl>
  </w:abstractNum>
  <w:abstractNum w:abstractNumId="19" w15:restartNumberingAfterBreak="0">
    <w:nsid w:val="729769F1"/>
    <w:multiLevelType w:val="multilevel"/>
    <w:tmpl w:val="0C58FBCE"/>
    <w:lvl w:ilvl="0">
      <w:start w:val="6"/>
      <w:numFmt w:val="decimal"/>
      <w:lvlText w:val="%1"/>
      <w:lvlJc w:val="left"/>
      <w:pPr>
        <w:ind w:left="1596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6" w:hanging="76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75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3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51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9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7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5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3" w:hanging="768"/>
      </w:pPr>
      <w:rPr>
        <w:rFonts w:hint="default"/>
        <w:lang w:val="uk-UA" w:eastAsia="en-US" w:bidi="ar-SA"/>
      </w:rPr>
    </w:lvl>
  </w:abstractNum>
  <w:num w:numId="1" w16cid:durableId="772169204">
    <w:abstractNumId w:val="8"/>
  </w:num>
  <w:num w:numId="2" w16cid:durableId="1238979362">
    <w:abstractNumId w:val="5"/>
  </w:num>
  <w:num w:numId="3" w16cid:durableId="788549296">
    <w:abstractNumId w:val="18"/>
  </w:num>
  <w:num w:numId="4" w16cid:durableId="1300693328">
    <w:abstractNumId w:val="2"/>
  </w:num>
  <w:num w:numId="5" w16cid:durableId="2047169158">
    <w:abstractNumId w:val="7"/>
  </w:num>
  <w:num w:numId="6" w16cid:durableId="1700012246">
    <w:abstractNumId w:val="11"/>
  </w:num>
  <w:num w:numId="7" w16cid:durableId="1669365501">
    <w:abstractNumId w:val="0"/>
  </w:num>
  <w:num w:numId="8" w16cid:durableId="615521245">
    <w:abstractNumId w:val="17"/>
  </w:num>
  <w:num w:numId="9" w16cid:durableId="1030422816">
    <w:abstractNumId w:val="6"/>
  </w:num>
  <w:num w:numId="10" w16cid:durableId="492334931">
    <w:abstractNumId w:val="12"/>
  </w:num>
  <w:num w:numId="11" w16cid:durableId="1495995815">
    <w:abstractNumId w:val="16"/>
  </w:num>
  <w:num w:numId="12" w16cid:durableId="1670015856">
    <w:abstractNumId w:val="3"/>
  </w:num>
  <w:num w:numId="13" w16cid:durableId="1196425823">
    <w:abstractNumId w:val="19"/>
  </w:num>
  <w:num w:numId="14" w16cid:durableId="666976272">
    <w:abstractNumId w:val="4"/>
  </w:num>
  <w:num w:numId="15" w16cid:durableId="485048816">
    <w:abstractNumId w:val="1"/>
  </w:num>
  <w:num w:numId="16" w16cid:durableId="1889224924">
    <w:abstractNumId w:val="10"/>
  </w:num>
  <w:num w:numId="17" w16cid:durableId="839976376">
    <w:abstractNumId w:val="15"/>
  </w:num>
  <w:num w:numId="18" w16cid:durableId="683476660">
    <w:abstractNumId w:val="14"/>
  </w:num>
  <w:num w:numId="19" w16cid:durableId="185336164">
    <w:abstractNumId w:val="9"/>
  </w:num>
  <w:num w:numId="20" w16cid:durableId="1911117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97C"/>
    <w:rsid w:val="0028697C"/>
    <w:rsid w:val="00A65A3D"/>
    <w:rsid w:val="00E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31423A"/>
  <w15:docId w15:val="{818E16F4-BBEC-4C1E-9E5E-7529148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0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65A3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tgaszbut.com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20292</Words>
  <Characters>11567</Characters>
  <Application>Microsoft Office Word</Application>
  <DocSecurity>0</DocSecurity>
  <Lines>96</Lines>
  <Paragraphs>63</Paragraphs>
  <ScaleCrop>false</ScaleCrop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Швачій Ольга Олександрівна</dc:creator>
  <cp:lastModifiedBy>Безименна Марина Олександрівна</cp:lastModifiedBy>
  <cp:revision>2</cp:revision>
  <dcterms:created xsi:type="dcterms:W3CDTF">2022-06-14T13:19:00Z</dcterms:created>
  <dcterms:modified xsi:type="dcterms:W3CDTF">2022-06-14T13:19:00Z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2022-06-14T00:00:00Z</vt:filetime>
  </property>
</Properties>
</file>